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CFB" w:rsidRPr="00FA6CFB" w:rsidRDefault="00FA6CFB" w:rsidP="00FA6CFB">
      <w:pPr>
        <w:spacing w:after="0" w:line="240" w:lineRule="auto"/>
        <w:ind w:firstLine="720"/>
        <w:rPr>
          <w:b/>
          <w:color w:val="FF0000"/>
          <w:sz w:val="40"/>
          <w:szCs w:val="48"/>
          <w:lang w:eastAsia="en-GB"/>
        </w:rPr>
      </w:pPr>
      <w:r w:rsidRPr="00FA6CFB">
        <w:rPr>
          <w:b/>
          <w:color w:val="FF0000"/>
          <w:sz w:val="40"/>
          <w:szCs w:val="48"/>
          <w:lang w:eastAsia="en-GB"/>
        </w:rPr>
        <w:t xml:space="preserve">Your Impact (Formerly Dying2Drive) is coming to you! </w:t>
      </w:r>
    </w:p>
    <w:p w:rsidR="00FA6CFB" w:rsidRPr="00357775" w:rsidRDefault="00FA6CFB" w:rsidP="00FA6CFB">
      <w:pPr>
        <w:spacing w:after="0" w:line="240" w:lineRule="auto"/>
        <w:rPr>
          <w:lang w:eastAsia="en-GB"/>
        </w:rPr>
      </w:pPr>
    </w:p>
    <w:p w:rsidR="00FA6CFB" w:rsidRPr="00357775" w:rsidRDefault="00FA6CFB" w:rsidP="00FA6CFB">
      <w:pPr>
        <w:spacing w:after="0" w:line="240" w:lineRule="auto"/>
        <w:rPr>
          <w:lang w:eastAsia="en-GB"/>
        </w:rPr>
      </w:pPr>
      <w:r>
        <w:rPr>
          <w:lang w:eastAsia="en-GB"/>
        </w:rPr>
        <w:t>Your Impact</w:t>
      </w:r>
      <w:r w:rsidRPr="00357775">
        <w:rPr>
          <w:lang w:eastAsia="en-GB"/>
        </w:rPr>
        <w:t xml:space="preserve"> is a</w:t>
      </w:r>
      <w:r w:rsidRPr="00357775">
        <w:rPr>
          <w:b/>
          <w:bCs/>
          <w:lang w:eastAsia="en-GB"/>
        </w:rPr>
        <w:t xml:space="preserve"> </w:t>
      </w:r>
      <w:r>
        <w:rPr>
          <w:b/>
          <w:bCs/>
          <w:lang w:eastAsia="en-GB"/>
        </w:rPr>
        <w:t>FREE</w:t>
      </w:r>
      <w:r w:rsidRPr="00357775">
        <w:rPr>
          <w:lang w:eastAsia="en-GB"/>
        </w:rPr>
        <w:t xml:space="preserve"> multi-agency road safety initiative aimed at reducing death and serious injury amongst young road users in Herefordshire and Worcestershire. At our events, we cover a range of road safety topics including a virtual reality road traffic collision reconstruction and practical interactive workshops. </w:t>
      </w:r>
    </w:p>
    <w:p w:rsidR="00FA6CFB" w:rsidRPr="00357775" w:rsidRDefault="00FA6CFB" w:rsidP="00FA6CFB">
      <w:pPr>
        <w:spacing w:after="0" w:line="240" w:lineRule="auto"/>
        <w:rPr>
          <w:lang w:eastAsia="en-GB"/>
        </w:rPr>
      </w:pPr>
    </w:p>
    <w:p w:rsidR="00FA6CFB" w:rsidRPr="00357775" w:rsidRDefault="00FA6CFB" w:rsidP="00FA6CFB">
      <w:pPr>
        <w:spacing w:after="0" w:line="240" w:lineRule="auto"/>
        <w:rPr>
          <w:lang w:eastAsia="en-GB"/>
        </w:rPr>
      </w:pPr>
      <w:r w:rsidRPr="00357775">
        <w:rPr>
          <w:lang w:eastAsia="en-GB"/>
        </w:rPr>
        <w:t>The scheme is aimed at Year 10</w:t>
      </w:r>
      <w:r w:rsidRPr="00F04F40">
        <w:rPr>
          <w:b/>
          <w:lang w:eastAsia="en-GB"/>
        </w:rPr>
        <w:t>*</w:t>
      </w:r>
      <w:r w:rsidRPr="00357775">
        <w:rPr>
          <w:lang w:eastAsia="en-GB"/>
        </w:rPr>
        <w:t xml:space="preserve"> students who use the roads in a multitude of ways – e.g. as passengers,</w:t>
      </w:r>
      <w:r>
        <w:rPr>
          <w:lang w:eastAsia="en-GB"/>
        </w:rPr>
        <w:t xml:space="preserve"> </w:t>
      </w:r>
      <w:r w:rsidRPr="00357775">
        <w:rPr>
          <w:lang w:eastAsia="en-GB"/>
        </w:rPr>
        <w:t>pedestrians</w:t>
      </w:r>
      <w:r>
        <w:rPr>
          <w:lang w:eastAsia="en-GB"/>
        </w:rPr>
        <w:t>, cyclists</w:t>
      </w:r>
      <w:r w:rsidRPr="00357775">
        <w:rPr>
          <w:lang w:eastAsia="en-GB"/>
        </w:rPr>
        <w:t xml:space="preserve"> and ultimately as drivers of the future. Each workshop will focus on their roles and responsibilities on the roads, providing interactive opportunities to explore the importance of making good choices on the roads and the consequences of poor decision making. </w:t>
      </w:r>
    </w:p>
    <w:p w:rsidR="00FA6CFB" w:rsidRPr="00357775" w:rsidRDefault="00FA6CFB" w:rsidP="00FA6CFB">
      <w:pPr>
        <w:spacing w:after="0" w:line="240" w:lineRule="auto"/>
        <w:rPr>
          <w:lang w:eastAsia="en-GB"/>
        </w:rPr>
      </w:pPr>
    </w:p>
    <w:p w:rsidR="00FA6CFB" w:rsidRPr="00357775" w:rsidRDefault="00FA6CFB" w:rsidP="00FA6CFB">
      <w:pPr>
        <w:spacing w:after="0" w:line="240" w:lineRule="auto"/>
        <w:rPr>
          <w:lang w:eastAsia="en-GB"/>
        </w:rPr>
      </w:pPr>
      <w:r w:rsidRPr="00357775">
        <w:rPr>
          <w:b/>
          <w:lang w:eastAsia="en-GB"/>
        </w:rPr>
        <w:t>New for 2023</w:t>
      </w:r>
      <w:r w:rsidR="00596689">
        <w:rPr>
          <w:b/>
          <w:lang w:eastAsia="en-GB"/>
        </w:rPr>
        <w:t>/24</w:t>
      </w:r>
      <w:r w:rsidRPr="00357775">
        <w:rPr>
          <w:lang w:eastAsia="en-GB"/>
        </w:rPr>
        <w:t xml:space="preserve"> </w:t>
      </w:r>
      <w:r>
        <w:rPr>
          <w:lang w:eastAsia="en-GB"/>
        </w:rPr>
        <w:t>Your Impact</w:t>
      </w:r>
      <w:r w:rsidRPr="00357775">
        <w:rPr>
          <w:lang w:eastAsia="en-GB"/>
        </w:rPr>
        <w:t xml:space="preserve"> is coming to you! For the first year ever, we are able to bring </w:t>
      </w:r>
      <w:r>
        <w:rPr>
          <w:lang w:eastAsia="en-GB"/>
        </w:rPr>
        <w:t>Your Impact</w:t>
      </w:r>
      <w:r w:rsidRPr="00357775">
        <w:rPr>
          <w:lang w:eastAsia="en-GB"/>
        </w:rPr>
        <w:t xml:space="preserve"> in to schools, rather than schools attending events at local fire / police stations. This means less planning for you in terms of taking students off school premises and no transport costs. This also allows greater flexibility in terms of dates a</w:t>
      </w:r>
      <w:r>
        <w:rPr>
          <w:lang w:eastAsia="en-GB"/>
        </w:rPr>
        <w:t>s</w:t>
      </w:r>
      <w:r w:rsidRPr="00357775">
        <w:rPr>
          <w:lang w:eastAsia="en-GB"/>
        </w:rPr>
        <w:t xml:space="preserve"> bookings can be </w:t>
      </w:r>
      <w:r>
        <w:rPr>
          <w:lang w:eastAsia="en-GB"/>
        </w:rPr>
        <w:t>arranged</w:t>
      </w:r>
      <w:r w:rsidRPr="00357775">
        <w:rPr>
          <w:lang w:eastAsia="en-GB"/>
        </w:rPr>
        <w:t xml:space="preserve"> for a mutually convenient date during the </w:t>
      </w:r>
      <w:r>
        <w:rPr>
          <w:lang w:eastAsia="en-GB"/>
        </w:rPr>
        <w:t xml:space="preserve">whole </w:t>
      </w:r>
      <w:r w:rsidRPr="00357775">
        <w:rPr>
          <w:lang w:eastAsia="en-GB"/>
        </w:rPr>
        <w:t>academic year</w:t>
      </w:r>
      <w:r>
        <w:rPr>
          <w:lang w:eastAsia="en-GB"/>
        </w:rPr>
        <w:t xml:space="preserve"> rather than the traditional Sept/Oct Dying 2 Drive period</w:t>
      </w:r>
      <w:r w:rsidRPr="00357775">
        <w:rPr>
          <w:lang w:eastAsia="en-GB"/>
        </w:rPr>
        <w:t xml:space="preserve">. </w:t>
      </w:r>
    </w:p>
    <w:p w:rsidR="00FA6CFB" w:rsidRPr="00357775" w:rsidRDefault="00FA6CFB" w:rsidP="00FA6CFB">
      <w:pPr>
        <w:spacing w:after="0" w:line="240" w:lineRule="auto"/>
        <w:rPr>
          <w:lang w:eastAsia="en-GB"/>
        </w:rPr>
      </w:pPr>
    </w:p>
    <w:p w:rsidR="00FA6CFB" w:rsidRPr="00357775" w:rsidRDefault="00FA6CFB" w:rsidP="00FA6CFB">
      <w:pPr>
        <w:spacing w:after="0" w:line="240" w:lineRule="auto"/>
        <w:rPr>
          <w:lang w:eastAsia="en-GB"/>
        </w:rPr>
      </w:pPr>
      <w:r w:rsidRPr="00357775">
        <w:rPr>
          <w:lang w:eastAsia="en-GB"/>
        </w:rPr>
        <w:t>As in previous years, we can offer a choice of two sessions. A morning session is available 10:00am – 12:00pm or an afternoon session 12:30pm-2:30pm.</w:t>
      </w:r>
      <w:r>
        <w:rPr>
          <w:lang w:eastAsia="en-GB"/>
        </w:rPr>
        <w:t xml:space="preserve"> </w:t>
      </w:r>
      <w:r w:rsidRPr="00357775">
        <w:rPr>
          <w:lang w:eastAsia="en-GB"/>
        </w:rPr>
        <w:t xml:space="preserve"> Our team will arrive in good time beforehand to set up. We just need you to split your students in to four workshop groups (max </w:t>
      </w:r>
      <w:r>
        <w:rPr>
          <w:lang w:eastAsia="en-GB"/>
        </w:rPr>
        <w:t>30</w:t>
      </w:r>
      <w:r w:rsidRPr="00357775">
        <w:rPr>
          <w:lang w:eastAsia="en-GB"/>
        </w:rPr>
        <w:t xml:space="preserve"> per group) and provide four separate areas</w:t>
      </w:r>
      <w:r>
        <w:rPr>
          <w:lang w:eastAsia="en-GB"/>
        </w:rPr>
        <w:t xml:space="preserve"> </w:t>
      </w:r>
      <w:r w:rsidRPr="00357775">
        <w:rPr>
          <w:lang w:eastAsia="en-GB"/>
        </w:rPr>
        <w:t>for workshops to take place</w:t>
      </w:r>
      <w:r>
        <w:rPr>
          <w:lang w:eastAsia="en-GB"/>
        </w:rPr>
        <w:t xml:space="preserve"> within close proximity</w:t>
      </w:r>
      <w:r w:rsidR="001F5613">
        <w:rPr>
          <w:lang w:eastAsia="en-GB"/>
        </w:rPr>
        <w:t>, one of which a School Hall/Gymnasium which all the students will gather at the beginning and end for a brief and debrief</w:t>
      </w:r>
      <w:r w:rsidRPr="00357775">
        <w:rPr>
          <w:lang w:eastAsia="en-GB"/>
        </w:rPr>
        <w:t>.</w:t>
      </w:r>
      <w:r>
        <w:rPr>
          <w:lang w:eastAsia="en-GB"/>
        </w:rPr>
        <w:t xml:space="preserve"> As one workshop will involve the use of Virtual Reality</w:t>
      </w:r>
      <w:r w:rsidR="00A25BF8">
        <w:rPr>
          <w:lang w:eastAsia="en-GB"/>
        </w:rPr>
        <w:t>,</w:t>
      </w:r>
      <w:r>
        <w:rPr>
          <w:lang w:eastAsia="en-GB"/>
        </w:rPr>
        <w:t xml:space="preserve"> </w:t>
      </w:r>
      <w:r w:rsidR="001F5613">
        <w:rPr>
          <w:lang w:eastAsia="en-GB"/>
        </w:rPr>
        <w:t>the</w:t>
      </w:r>
      <w:r>
        <w:rPr>
          <w:lang w:eastAsia="en-GB"/>
        </w:rPr>
        <w:t xml:space="preserve"> school hall/gymnasium with chairs would be</w:t>
      </w:r>
      <w:r w:rsidR="00A25BF8">
        <w:rPr>
          <w:lang w:eastAsia="en-GB"/>
        </w:rPr>
        <w:t xml:space="preserve"> ideal</w:t>
      </w:r>
      <w:r>
        <w:rPr>
          <w:lang w:eastAsia="en-GB"/>
        </w:rPr>
        <w:t>.</w:t>
      </w:r>
      <w:r w:rsidRPr="00357775">
        <w:rPr>
          <w:lang w:eastAsia="en-GB"/>
        </w:rPr>
        <w:t xml:space="preserve"> Students will rotate around the four workshops</w:t>
      </w:r>
      <w:r>
        <w:rPr>
          <w:lang w:eastAsia="en-GB"/>
        </w:rPr>
        <w:t xml:space="preserve"> so please </w:t>
      </w:r>
      <w:r w:rsidR="00A25BF8">
        <w:rPr>
          <w:lang w:eastAsia="en-GB"/>
        </w:rPr>
        <w:t xml:space="preserve">bear </w:t>
      </w:r>
      <w:r>
        <w:rPr>
          <w:lang w:eastAsia="en-GB"/>
        </w:rPr>
        <w:t>this in mind and its potential to disturb nearby classes not involved</w:t>
      </w:r>
      <w:r w:rsidR="001F5613">
        <w:rPr>
          <w:lang w:eastAsia="en-GB"/>
        </w:rPr>
        <w:t xml:space="preserve"> in the event</w:t>
      </w:r>
      <w:r w:rsidR="00A25BF8">
        <w:rPr>
          <w:lang w:eastAsia="en-GB"/>
        </w:rPr>
        <w:t>. P</w:t>
      </w:r>
      <w:r w:rsidRPr="00357775">
        <w:rPr>
          <w:lang w:eastAsia="en-GB"/>
        </w:rPr>
        <w:t>lease ensure each group has a teacher accompanying them at all times</w:t>
      </w:r>
      <w:r>
        <w:rPr>
          <w:lang w:eastAsia="en-GB"/>
        </w:rPr>
        <w:t xml:space="preserve"> and students have </w:t>
      </w:r>
      <w:r w:rsidR="005E741D">
        <w:rPr>
          <w:lang w:eastAsia="en-GB"/>
        </w:rPr>
        <w:t>stored</w:t>
      </w:r>
      <w:r>
        <w:rPr>
          <w:lang w:eastAsia="en-GB"/>
        </w:rPr>
        <w:t xml:space="preserve"> any bags into lockers if available</w:t>
      </w:r>
      <w:r w:rsidRPr="00357775">
        <w:rPr>
          <w:lang w:eastAsia="en-GB"/>
        </w:rPr>
        <w:t xml:space="preserve">. </w:t>
      </w:r>
    </w:p>
    <w:p w:rsidR="00FA6CFB" w:rsidRPr="00357775" w:rsidRDefault="00FA6CFB" w:rsidP="00FA6CFB">
      <w:pPr>
        <w:spacing w:after="0" w:line="240" w:lineRule="auto"/>
        <w:rPr>
          <w:lang w:eastAsia="en-GB"/>
        </w:rPr>
      </w:pPr>
      <w:r w:rsidRPr="00357775">
        <w:rPr>
          <w:lang w:eastAsia="en-GB"/>
        </w:rPr>
        <w:t>  </w:t>
      </w:r>
    </w:p>
    <w:p w:rsidR="00FA6CFB" w:rsidRPr="00A5246C" w:rsidRDefault="00FA6CFB" w:rsidP="00FA6CFB">
      <w:pPr>
        <w:spacing w:after="0" w:line="240" w:lineRule="auto"/>
        <w:rPr>
          <w:b/>
          <w:lang w:eastAsia="en-GB"/>
        </w:rPr>
      </w:pPr>
      <w:r>
        <w:rPr>
          <w:b/>
          <w:lang w:eastAsia="en-GB"/>
        </w:rPr>
        <w:t xml:space="preserve">A booking form is provided below and should be returned by email to: </w:t>
      </w:r>
      <w:hyperlink r:id="rId7" w:history="1">
        <w:r w:rsidRPr="00E047A3">
          <w:rPr>
            <w:rStyle w:val="Hyperlink"/>
            <w:b/>
            <w:lang w:eastAsia="en-GB"/>
          </w:rPr>
          <w:t>yourimpact@hwfire.org.uk</w:t>
        </w:r>
      </w:hyperlink>
      <w:r>
        <w:rPr>
          <w:b/>
          <w:lang w:eastAsia="en-GB"/>
        </w:rPr>
        <w:t xml:space="preserve"> </w:t>
      </w:r>
    </w:p>
    <w:p w:rsidR="00FA6CFB" w:rsidRPr="00357775" w:rsidRDefault="00FA6CFB" w:rsidP="00FA6CFB">
      <w:pPr>
        <w:spacing w:after="0" w:line="240" w:lineRule="auto"/>
        <w:rPr>
          <w:b/>
          <w:lang w:eastAsia="en-GB"/>
        </w:rPr>
      </w:pPr>
    </w:p>
    <w:p w:rsidR="00FA6CFB" w:rsidRPr="00357775" w:rsidRDefault="00FA6CFB" w:rsidP="00FA6CFB">
      <w:pPr>
        <w:spacing w:after="0" w:line="240" w:lineRule="auto"/>
        <w:rPr>
          <w:lang w:eastAsia="en-GB"/>
        </w:rPr>
      </w:pPr>
      <w:r>
        <w:rPr>
          <w:lang w:eastAsia="en-GB"/>
        </w:rPr>
        <w:t>We would like to secure your place for the next 3 years and we will do our best to accommodate your requests, please provide your 1</w:t>
      </w:r>
      <w:r w:rsidRPr="00197F6B">
        <w:rPr>
          <w:vertAlign w:val="superscript"/>
          <w:lang w:eastAsia="en-GB"/>
        </w:rPr>
        <w:t>st</w:t>
      </w:r>
      <w:r>
        <w:rPr>
          <w:lang w:eastAsia="en-GB"/>
        </w:rPr>
        <w:t xml:space="preserve"> and 2</w:t>
      </w:r>
      <w:r w:rsidRPr="00197F6B">
        <w:rPr>
          <w:vertAlign w:val="superscript"/>
          <w:lang w:eastAsia="en-GB"/>
        </w:rPr>
        <w:t>nd</w:t>
      </w:r>
      <w:r>
        <w:rPr>
          <w:lang w:eastAsia="en-GB"/>
        </w:rPr>
        <w:t xml:space="preserve"> choices by returning the form below. Booking</w:t>
      </w:r>
      <w:r w:rsidRPr="00357775">
        <w:rPr>
          <w:lang w:eastAsia="en-GB"/>
        </w:rPr>
        <w:t xml:space="preserve">s will be allocated on a </w:t>
      </w:r>
      <w:r w:rsidRPr="00F82A16">
        <w:rPr>
          <w:u w:val="single"/>
          <w:lang w:eastAsia="en-GB"/>
        </w:rPr>
        <w:t>strictly</w:t>
      </w:r>
      <w:r w:rsidRPr="00357775">
        <w:rPr>
          <w:lang w:eastAsia="en-GB"/>
        </w:rPr>
        <w:t xml:space="preserve"> first come first </w:t>
      </w:r>
      <w:r w:rsidR="00596689">
        <w:rPr>
          <w:lang w:eastAsia="en-GB"/>
        </w:rPr>
        <w:t>served basis</w:t>
      </w:r>
      <w:r>
        <w:rPr>
          <w:lang w:eastAsia="en-GB"/>
        </w:rPr>
        <w:t xml:space="preserve">. Please </w:t>
      </w:r>
      <w:r w:rsidR="005E741D">
        <w:rPr>
          <w:lang w:eastAsia="en-GB"/>
        </w:rPr>
        <w:t>bear</w:t>
      </w:r>
      <w:r>
        <w:rPr>
          <w:lang w:eastAsia="en-GB"/>
        </w:rPr>
        <w:t xml:space="preserve"> in mind that geographical location, department diaries and staff availability will all go toward the date allocation decision</w:t>
      </w:r>
      <w:r w:rsidR="00596689">
        <w:rPr>
          <w:lang w:eastAsia="en-GB"/>
        </w:rPr>
        <w:t xml:space="preserve">. </w:t>
      </w:r>
    </w:p>
    <w:p w:rsidR="00FA6CFB" w:rsidRPr="00357775" w:rsidRDefault="00FA6CFB" w:rsidP="00FA6CFB">
      <w:pPr>
        <w:spacing w:after="0" w:line="240" w:lineRule="auto"/>
        <w:rPr>
          <w:lang w:eastAsia="en-GB"/>
        </w:rPr>
      </w:pPr>
    </w:p>
    <w:p w:rsidR="00FA6CFB" w:rsidRPr="00357775" w:rsidRDefault="00FA6CFB" w:rsidP="00FA6CFB">
      <w:pPr>
        <w:spacing w:after="0" w:line="240" w:lineRule="auto"/>
        <w:rPr>
          <w:lang w:eastAsia="en-GB"/>
        </w:rPr>
      </w:pPr>
      <w:r w:rsidRPr="00F04F40">
        <w:rPr>
          <w:b/>
          <w:lang w:eastAsia="en-GB"/>
        </w:rPr>
        <w:t>*</w:t>
      </w:r>
      <w:r w:rsidRPr="00357775">
        <w:rPr>
          <w:lang w:eastAsia="en-GB"/>
        </w:rPr>
        <w:t xml:space="preserve">Dying2Drive has traditionally been offered to Year 11 students. For the 2023/24 academic year, we are able to offer the programme to both year groups to ensure your current Year 11 students do not miss out. Going forward after that, it will be offered to Year 10s on an annual basis. </w:t>
      </w:r>
    </w:p>
    <w:p w:rsidR="00FA6CFB" w:rsidRPr="00357775" w:rsidRDefault="00FA6CFB" w:rsidP="00FA6CFB">
      <w:pPr>
        <w:spacing w:after="0" w:line="240" w:lineRule="auto"/>
        <w:rPr>
          <w:lang w:eastAsia="en-GB"/>
        </w:rPr>
      </w:pPr>
    </w:p>
    <w:p w:rsidR="00FA6CFB" w:rsidRDefault="00FA6CFB" w:rsidP="00FA6CFB">
      <w:pPr>
        <w:spacing w:after="0" w:line="240" w:lineRule="auto"/>
        <w:rPr>
          <w:lang w:eastAsia="en-GB"/>
        </w:rPr>
      </w:pPr>
      <w:r>
        <w:rPr>
          <w:lang w:eastAsia="en-GB"/>
        </w:rPr>
        <w:t xml:space="preserve">Your </w:t>
      </w:r>
      <w:r w:rsidR="00A25BF8">
        <w:rPr>
          <w:lang w:eastAsia="en-GB"/>
        </w:rPr>
        <w:t>I</w:t>
      </w:r>
      <w:r>
        <w:rPr>
          <w:lang w:eastAsia="en-GB"/>
        </w:rPr>
        <w:t>mpact is designed to be delivered to students within a workshop environment</w:t>
      </w:r>
      <w:r w:rsidR="00B87A0B">
        <w:rPr>
          <w:lang w:eastAsia="en-GB"/>
        </w:rPr>
        <w:t>,</w:t>
      </w:r>
      <w:r>
        <w:rPr>
          <w:lang w:eastAsia="en-GB"/>
        </w:rPr>
        <w:t xml:space="preserve"> however we understand that not all schools will be able to accommodate this. There will be content available for teachers to deliver some of the important messages</w:t>
      </w:r>
      <w:r w:rsidR="00596689">
        <w:rPr>
          <w:lang w:eastAsia="en-GB"/>
        </w:rPr>
        <w:t>,</w:t>
      </w:r>
      <w:r>
        <w:rPr>
          <w:lang w:eastAsia="en-GB"/>
        </w:rPr>
        <w:t xml:space="preserve"> Please contact </w:t>
      </w:r>
      <w:hyperlink r:id="rId8" w:history="1">
        <w:r w:rsidRPr="00E047A3">
          <w:rPr>
            <w:rStyle w:val="Hyperlink"/>
            <w:lang w:eastAsia="en-GB"/>
          </w:rPr>
          <w:t>yourimpact@hwfire.org.uk</w:t>
        </w:r>
      </w:hyperlink>
      <w:r>
        <w:rPr>
          <w:lang w:eastAsia="en-GB"/>
        </w:rPr>
        <w:t xml:space="preserve"> for more information. </w:t>
      </w:r>
    </w:p>
    <w:p w:rsidR="00FA6CFB" w:rsidRDefault="00FA6CFB" w:rsidP="00FA6CFB">
      <w:pPr>
        <w:spacing w:after="0" w:line="240" w:lineRule="auto"/>
        <w:rPr>
          <w:lang w:eastAsia="en-GB"/>
        </w:rPr>
      </w:pPr>
    </w:p>
    <w:p w:rsidR="00FA6CFB" w:rsidRDefault="00FA6CFB" w:rsidP="00FA6CFB">
      <w:pPr>
        <w:spacing w:after="0" w:line="240" w:lineRule="auto"/>
        <w:rPr>
          <w:lang w:eastAsia="en-GB"/>
        </w:rPr>
      </w:pPr>
      <w:r w:rsidRPr="00357775">
        <w:rPr>
          <w:lang w:eastAsia="en-GB"/>
        </w:rPr>
        <w:t xml:space="preserve">We look forward to delivering </w:t>
      </w:r>
      <w:r>
        <w:rPr>
          <w:lang w:eastAsia="en-GB"/>
        </w:rPr>
        <w:t>Your Impact</w:t>
      </w:r>
      <w:r w:rsidRPr="00357775">
        <w:rPr>
          <w:lang w:eastAsia="en-GB"/>
        </w:rPr>
        <w:t xml:space="preserve"> to your students </w:t>
      </w:r>
      <w:r>
        <w:rPr>
          <w:lang w:eastAsia="en-GB"/>
        </w:rPr>
        <w:t>over the next 3 years</w:t>
      </w:r>
      <w:r w:rsidRPr="00357775">
        <w:rPr>
          <w:lang w:eastAsia="en-GB"/>
        </w:rPr>
        <w:t xml:space="preserve"> and working together to reduce the number of people killed and seriously injured on our roads. </w:t>
      </w:r>
    </w:p>
    <w:p w:rsidR="00FA6CFB" w:rsidRDefault="00FA6CFB">
      <w:pPr>
        <w:spacing w:after="160" w:line="259" w:lineRule="auto"/>
        <w:rPr>
          <w:lang w:eastAsia="en-GB"/>
        </w:rPr>
      </w:pPr>
      <w:r>
        <w:rPr>
          <w:lang w:eastAsia="en-GB"/>
        </w:rPr>
        <w:br w:type="page"/>
      </w:r>
    </w:p>
    <w:p w:rsidR="00820CE9" w:rsidRPr="00820CE9" w:rsidRDefault="00820CE9" w:rsidP="00820CE9">
      <w:pPr>
        <w:jc w:val="center"/>
        <w:rPr>
          <w:b/>
          <w:sz w:val="40"/>
          <w:szCs w:val="36"/>
          <w:u w:val="single"/>
        </w:rPr>
      </w:pPr>
      <w:r w:rsidRPr="00820CE9">
        <w:rPr>
          <w:b/>
          <w:sz w:val="40"/>
          <w:szCs w:val="36"/>
          <w:u w:val="single"/>
        </w:rPr>
        <w:lastRenderedPageBreak/>
        <w:t>Further Important Information</w:t>
      </w:r>
    </w:p>
    <w:p w:rsidR="00820CE9" w:rsidRPr="00820CE9" w:rsidRDefault="00820CE9" w:rsidP="00C771D3">
      <w:pPr>
        <w:jc w:val="center"/>
      </w:pPr>
      <w:r w:rsidRPr="00820CE9">
        <w:rPr>
          <w:b/>
          <w:color w:val="FF0000"/>
          <w:sz w:val="40"/>
          <w:szCs w:val="36"/>
        </w:rPr>
        <w:t xml:space="preserve">To be shared with </w:t>
      </w:r>
      <w:r w:rsidRPr="00820CE9">
        <w:rPr>
          <w:b/>
          <w:color w:val="FF0000"/>
          <w:sz w:val="40"/>
          <w:szCs w:val="36"/>
          <w:u w:val="single"/>
        </w:rPr>
        <w:t>ALL</w:t>
      </w:r>
      <w:r w:rsidRPr="00820CE9">
        <w:rPr>
          <w:b/>
          <w:color w:val="FF0000"/>
          <w:sz w:val="40"/>
          <w:szCs w:val="36"/>
        </w:rPr>
        <w:t xml:space="preserve"> attending staff </w:t>
      </w:r>
      <w:r w:rsidRPr="00820CE9">
        <w:rPr>
          <w:b/>
          <w:color w:val="FF0000"/>
          <w:sz w:val="40"/>
          <w:szCs w:val="36"/>
          <w:u w:val="single"/>
        </w:rPr>
        <w:t>PRIOR</w:t>
      </w:r>
      <w:r w:rsidRPr="00820CE9">
        <w:rPr>
          <w:b/>
          <w:color w:val="FF0000"/>
          <w:sz w:val="40"/>
          <w:szCs w:val="36"/>
        </w:rPr>
        <w:t xml:space="preserve"> to the </w:t>
      </w:r>
      <w:r w:rsidR="00DD7BD4">
        <w:rPr>
          <w:b/>
          <w:color w:val="FF0000"/>
          <w:sz w:val="40"/>
          <w:szCs w:val="36"/>
        </w:rPr>
        <w:t>event.</w:t>
      </w:r>
    </w:p>
    <w:p w:rsidR="00820CE9" w:rsidRPr="00C771D3" w:rsidRDefault="00820CE9" w:rsidP="00820CE9">
      <w:pPr>
        <w:pStyle w:val="ListParagraph"/>
        <w:numPr>
          <w:ilvl w:val="0"/>
          <w:numId w:val="1"/>
        </w:numPr>
        <w:rPr>
          <w:sz w:val="21"/>
          <w:szCs w:val="21"/>
        </w:rPr>
      </w:pPr>
      <w:r w:rsidRPr="00C771D3">
        <w:rPr>
          <w:sz w:val="21"/>
          <w:szCs w:val="21"/>
        </w:rPr>
        <w:t>Morning sessions begin at 10:00am and conclude at 12:00pm</w:t>
      </w:r>
      <w:r w:rsidR="005562A0">
        <w:rPr>
          <w:sz w:val="21"/>
          <w:szCs w:val="21"/>
        </w:rPr>
        <w:t xml:space="preserve"> (approx.)</w:t>
      </w:r>
      <w:r w:rsidRPr="00C771D3">
        <w:rPr>
          <w:sz w:val="21"/>
          <w:szCs w:val="21"/>
        </w:rPr>
        <w:t>. Afternoon sessions will run from 12:30pm until 2:30pm</w:t>
      </w:r>
      <w:r w:rsidR="005562A0">
        <w:rPr>
          <w:sz w:val="21"/>
          <w:szCs w:val="21"/>
        </w:rPr>
        <w:t xml:space="preserve"> (approx.)</w:t>
      </w:r>
      <w:r w:rsidRPr="00C771D3">
        <w:rPr>
          <w:sz w:val="21"/>
          <w:szCs w:val="21"/>
        </w:rPr>
        <w:t xml:space="preserve">. </w:t>
      </w:r>
      <w:r w:rsidRPr="0065372E">
        <w:rPr>
          <w:b/>
          <w:sz w:val="21"/>
          <w:szCs w:val="21"/>
          <w:u w:val="single"/>
        </w:rPr>
        <w:t>Please ensure your students are ready</w:t>
      </w:r>
      <w:r w:rsidR="001F5613" w:rsidRPr="0065372E">
        <w:rPr>
          <w:b/>
          <w:sz w:val="21"/>
          <w:szCs w:val="21"/>
          <w:u w:val="single"/>
        </w:rPr>
        <w:t xml:space="preserve"> and separated into groups with accompanying staff member in the briefing room</w:t>
      </w:r>
      <w:r w:rsidR="00C771D3" w:rsidRPr="0065372E">
        <w:rPr>
          <w:b/>
          <w:sz w:val="21"/>
          <w:szCs w:val="21"/>
          <w:u w:val="single"/>
        </w:rPr>
        <w:t>/area</w:t>
      </w:r>
      <w:r w:rsidRPr="0065372E">
        <w:rPr>
          <w:b/>
          <w:sz w:val="21"/>
          <w:szCs w:val="21"/>
          <w:u w:val="single"/>
        </w:rPr>
        <w:t xml:space="preserve"> </w:t>
      </w:r>
      <w:r w:rsidR="005562A0">
        <w:rPr>
          <w:b/>
          <w:sz w:val="21"/>
          <w:szCs w:val="21"/>
          <w:u w:val="single"/>
        </w:rPr>
        <w:t>prior to the briefing</w:t>
      </w:r>
      <w:r w:rsidRPr="00C771D3">
        <w:rPr>
          <w:sz w:val="21"/>
          <w:szCs w:val="21"/>
        </w:rPr>
        <w:t xml:space="preserve">. Some flexibility in these timings may be possible (to be agreed at the time of booking) but cannot always be guaranteed. </w:t>
      </w:r>
    </w:p>
    <w:p w:rsidR="00820CE9" w:rsidRPr="00C771D3" w:rsidRDefault="00820CE9" w:rsidP="00820CE9">
      <w:pPr>
        <w:pStyle w:val="ListParagraph"/>
        <w:ind w:left="0"/>
        <w:rPr>
          <w:bCs/>
          <w:sz w:val="21"/>
          <w:szCs w:val="21"/>
        </w:rPr>
      </w:pPr>
    </w:p>
    <w:p w:rsidR="00820CE9" w:rsidRPr="0065372E" w:rsidRDefault="00820CE9" w:rsidP="00820CE9">
      <w:pPr>
        <w:pStyle w:val="ListParagraph"/>
        <w:numPr>
          <w:ilvl w:val="0"/>
          <w:numId w:val="1"/>
        </w:numPr>
        <w:rPr>
          <w:b/>
          <w:bCs/>
          <w:color w:val="FF0000"/>
          <w:sz w:val="21"/>
          <w:szCs w:val="21"/>
          <w:u w:val="single"/>
        </w:rPr>
      </w:pPr>
      <w:r w:rsidRPr="00C771D3">
        <w:rPr>
          <w:b/>
          <w:bCs/>
          <w:color w:val="FF0000"/>
          <w:sz w:val="21"/>
          <w:szCs w:val="21"/>
        </w:rPr>
        <w:t xml:space="preserve">One of the workshops is a virtual reality reconstruction of a road traffic collision which students will take part in using a VR headset (equipment supplied by us). </w:t>
      </w:r>
      <w:r w:rsidRPr="0065372E">
        <w:rPr>
          <w:b/>
          <w:bCs/>
          <w:color w:val="FF0000"/>
          <w:sz w:val="21"/>
          <w:szCs w:val="21"/>
          <w:u w:val="single"/>
        </w:rPr>
        <w:t xml:space="preserve">Please do advise us </w:t>
      </w:r>
      <w:r w:rsidRPr="002555A7">
        <w:rPr>
          <w:b/>
          <w:bCs/>
          <w:color w:val="FF0000"/>
          <w:sz w:val="21"/>
          <w:szCs w:val="21"/>
          <w:u w:val="single"/>
        </w:rPr>
        <w:t>PRIOR</w:t>
      </w:r>
      <w:r w:rsidR="002555A7">
        <w:rPr>
          <w:b/>
          <w:bCs/>
          <w:color w:val="FF0000"/>
          <w:sz w:val="21"/>
          <w:szCs w:val="21"/>
          <w:u w:val="single"/>
        </w:rPr>
        <w:t xml:space="preserve"> to the event</w:t>
      </w:r>
      <w:r w:rsidRPr="0065372E">
        <w:rPr>
          <w:b/>
          <w:bCs/>
          <w:color w:val="FF0000"/>
          <w:sz w:val="21"/>
          <w:szCs w:val="21"/>
          <w:u w:val="single"/>
        </w:rPr>
        <w:t xml:space="preserve"> </w:t>
      </w:r>
      <w:r w:rsidR="002555A7">
        <w:rPr>
          <w:b/>
          <w:bCs/>
          <w:color w:val="FF0000"/>
          <w:sz w:val="21"/>
          <w:szCs w:val="21"/>
          <w:u w:val="single"/>
        </w:rPr>
        <w:t>if any</w:t>
      </w:r>
      <w:r w:rsidRPr="0065372E">
        <w:rPr>
          <w:b/>
          <w:bCs/>
          <w:color w:val="FF0000"/>
          <w:sz w:val="21"/>
          <w:szCs w:val="21"/>
          <w:u w:val="single"/>
        </w:rPr>
        <w:t xml:space="preserve"> pupils have recently been affected by a road traffic collision or those you feel </w:t>
      </w:r>
      <w:r w:rsidR="002555A7">
        <w:rPr>
          <w:b/>
          <w:bCs/>
          <w:color w:val="FF0000"/>
          <w:sz w:val="21"/>
          <w:szCs w:val="21"/>
          <w:u w:val="single"/>
        </w:rPr>
        <w:t>Your Impact would</w:t>
      </w:r>
      <w:r w:rsidRPr="0065372E">
        <w:rPr>
          <w:b/>
          <w:bCs/>
          <w:color w:val="FF0000"/>
          <w:sz w:val="21"/>
          <w:szCs w:val="21"/>
          <w:u w:val="single"/>
        </w:rPr>
        <w:t xml:space="preserve"> be unsuitable for. </w:t>
      </w:r>
      <w:r w:rsidR="0065372E">
        <w:rPr>
          <w:b/>
          <w:bCs/>
          <w:color w:val="FF0000"/>
          <w:sz w:val="21"/>
          <w:szCs w:val="21"/>
          <w:u w:val="single"/>
        </w:rPr>
        <w:t>Also,</w:t>
      </w:r>
      <w:r w:rsidRPr="0065372E">
        <w:rPr>
          <w:b/>
          <w:bCs/>
          <w:color w:val="FF0000"/>
          <w:sz w:val="21"/>
          <w:szCs w:val="21"/>
          <w:u w:val="single"/>
        </w:rPr>
        <w:t xml:space="preserve"> any condition that would prevent them from taking part.</w:t>
      </w:r>
    </w:p>
    <w:p w:rsidR="00820CE9" w:rsidRPr="00C771D3" w:rsidRDefault="00820CE9" w:rsidP="00820CE9">
      <w:pPr>
        <w:pStyle w:val="ListParagraph"/>
        <w:ind w:left="66"/>
        <w:rPr>
          <w:b/>
          <w:bCs/>
          <w:sz w:val="21"/>
          <w:szCs w:val="21"/>
        </w:rPr>
      </w:pPr>
    </w:p>
    <w:p w:rsidR="00820CE9" w:rsidRPr="00C771D3" w:rsidRDefault="00820CE9" w:rsidP="00820CE9">
      <w:pPr>
        <w:pStyle w:val="ListParagraph"/>
        <w:numPr>
          <w:ilvl w:val="0"/>
          <w:numId w:val="1"/>
        </w:numPr>
        <w:rPr>
          <w:sz w:val="21"/>
          <w:szCs w:val="21"/>
        </w:rPr>
      </w:pPr>
      <w:r w:rsidRPr="00C771D3">
        <w:rPr>
          <w:sz w:val="21"/>
          <w:szCs w:val="21"/>
        </w:rPr>
        <w:t xml:space="preserve">All four workshops will need to be completed in order that the students get the most from the experience. </w:t>
      </w:r>
      <w:r w:rsidRPr="00C771D3">
        <w:rPr>
          <w:bCs/>
          <w:sz w:val="21"/>
          <w:szCs w:val="21"/>
        </w:rPr>
        <w:t>We will not be able to reduce workshop times</w:t>
      </w:r>
      <w:r w:rsidRPr="00C771D3">
        <w:rPr>
          <w:sz w:val="21"/>
          <w:szCs w:val="21"/>
        </w:rPr>
        <w:t>.</w:t>
      </w:r>
    </w:p>
    <w:p w:rsidR="00820CE9" w:rsidRPr="00C771D3" w:rsidRDefault="00820CE9" w:rsidP="00820CE9">
      <w:pPr>
        <w:pStyle w:val="ListParagraph"/>
        <w:rPr>
          <w:sz w:val="21"/>
          <w:szCs w:val="21"/>
        </w:rPr>
      </w:pPr>
    </w:p>
    <w:p w:rsidR="00820CE9" w:rsidRPr="00C771D3" w:rsidRDefault="00820CE9" w:rsidP="00820CE9">
      <w:pPr>
        <w:pStyle w:val="ListParagraph"/>
        <w:numPr>
          <w:ilvl w:val="0"/>
          <w:numId w:val="1"/>
        </w:numPr>
        <w:rPr>
          <w:sz w:val="21"/>
          <w:szCs w:val="21"/>
        </w:rPr>
      </w:pPr>
      <w:r w:rsidRPr="00C771D3">
        <w:rPr>
          <w:sz w:val="21"/>
          <w:szCs w:val="21"/>
        </w:rPr>
        <w:t>A MAXIMUM of 30 students should be in each group</w:t>
      </w:r>
    </w:p>
    <w:p w:rsidR="00820CE9" w:rsidRPr="00C771D3" w:rsidRDefault="00820CE9" w:rsidP="00820CE9">
      <w:pPr>
        <w:pStyle w:val="ListParagraph"/>
        <w:ind w:left="66"/>
        <w:rPr>
          <w:sz w:val="21"/>
          <w:szCs w:val="21"/>
        </w:rPr>
      </w:pPr>
    </w:p>
    <w:p w:rsidR="00820CE9" w:rsidRPr="00C771D3" w:rsidRDefault="00820CE9" w:rsidP="00820CE9">
      <w:pPr>
        <w:pStyle w:val="ListParagraph"/>
        <w:numPr>
          <w:ilvl w:val="0"/>
          <w:numId w:val="1"/>
        </w:numPr>
        <w:rPr>
          <w:sz w:val="21"/>
          <w:szCs w:val="21"/>
        </w:rPr>
      </w:pPr>
      <w:r w:rsidRPr="00C771D3">
        <w:rPr>
          <w:sz w:val="21"/>
          <w:szCs w:val="21"/>
        </w:rPr>
        <w:t>Please ensure space is provided for the four separate workshops to take place</w:t>
      </w:r>
      <w:r w:rsidR="005562A0">
        <w:rPr>
          <w:sz w:val="21"/>
          <w:szCs w:val="21"/>
        </w:rPr>
        <w:t xml:space="preserve"> with a screen and HDMI input</w:t>
      </w:r>
      <w:r w:rsidRPr="00C771D3">
        <w:rPr>
          <w:sz w:val="21"/>
          <w:szCs w:val="21"/>
        </w:rPr>
        <w:t>. A School Hall/Gymnasium would be ideal for the</w:t>
      </w:r>
      <w:r w:rsidR="00C771D3" w:rsidRPr="00C771D3">
        <w:rPr>
          <w:sz w:val="21"/>
          <w:szCs w:val="21"/>
        </w:rPr>
        <w:t xml:space="preserve"> brief/debrief and</w:t>
      </w:r>
      <w:r w:rsidRPr="00C771D3">
        <w:rPr>
          <w:sz w:val="21"/>
          <w:szCs w:val="21"/>
        </w:rPr>
        <w:t xml:space="preserve"> Virtual Reality experience with appropriate chairs for the </w:t>
      </w:r>
      <w:r w:rsidR="005E741D" w:rsidRPr="00C771D3">
        <w:rPr>
          <w:sz w:val="21"/>
          <w:szCs w:val="21"/>
        </w:rPr>
        <w:t>number</w:t>
      </w:r>
      <w:r w:rsidRPr="00C771D3">
        <w:rPr>
          <w:sz w:val="21"/>
          <w:szCs w:val="21"/>
        </w:rPr>
        <w:t xml:space="preserve"> of students in groups. </w:t>
      </w:r>
    </w:p>
    <w:p w:rsidR="00820CE9" w:rsidRPr="00C771D3" w:rsidRDefault="00820CE9" w:rsidP="00820CE9">
      <w:pPr>
        <w:pStyle w:val="ListParagraph"/>
        <w:rPr>
          <w:sz w:val="21"/>
          <w:szCs w:val="21"/>
        </w:rPr>
      </w:pPr>
    </w:p>
    <w:p w:rsidR="00820CE9" w:rsidRPr="00C771D3" w:rsidRDefault="00820CE9" w:rsidP="00820CE9">
      <w:pPr>
        <w:pStyle w:val="ListParagraph"/>
        <w:numPr>
          <w:ilvl w:val="0"/>
          <w:numId w:val="1"/>
        </w:numPr>
        <w:rPr>
          <w:sz w:val="21"/>
          <w:szCs w:val="21"/>
        </w:rPr>
      </w:pPr>
      <w:r w:rsidRPr="00C771D3">
        <w:rPr>
          <w:sz w:val="21"/>
          <w:szCs w:val="21"/>
        </w:rPr>
        <w:t xml:space="preserve">Time has been factored into the sessions for movement between workshops so please consider this when allocating rooms/spaces. </w:t>
      </w:r>
    </w:p>
    <w:p w:rsidR="00820CE9" w:rsidRPr="00C771D3" w:rsidRDefault="00820CE9" w:rsidP="00820CE9">
      <w:pPr>
        <w:pStyle w:val="ListParagraph"/>
        <w:ind w:left="0"/>
        <w:rPr>
          <w:sz w:val="21"/>
          <w:szCs w:val="21"/>
        </w:rPr>
      </w:pPr>
    </w:p>
    <w:p w:rsidR="00820CE9" w:rsidRPr="00C771D3" w:rsidRDefault="00820CE9" w:rsidP="00820CE9">
      <w:pPr>
        <w:pStyle w:val="ListParagraph"/>
        <w:numPr>
          <w:ilvl w:val="0"/>
          <w:numId w:val="1"/>
        </w:numPr>
        <w:rPr>
          <w:sz w:val="21"/>
          <w:szCs w:val="21"/>
        </w:rPr>
      </w:pPr>
      <w:r w:rsidRPr="00C771D3">
        <w:rPr>
          <w:sz w:val="21"/>
          <w:szCs w:val="21"/>
        </w:rPr>
        <w:t>There will be no time allocated within workshops for a refreshment break or lunch, so students will need to eat outside of session times. Please consider that movement between workshop</w:t>
      </w:r>
      <w:bookmarkStart w:id="0" w:name="_GoBack"/>
      <w:bookmarkEnd w:id="0"/>
      <w:r w:rsidRPr="00C771D3">
        <w:rPr>
          <w:sz w:val="21"/>
          <w:szCs w:val="21"/>
        </w:rPr>
        <w:t xml:space="preserve">s may disturb other classes. </w:t>
      </w:r>
      <w:r w:rsidR="005562A0">
        <w:rPr>
          <w:sz w:val="21"/>
          <w:szCs w:val="21"/>
        </w:rPr>
        <w:t xml:space="preserve">An example time table is included within this form for reference. </w:t>
      </w:r>
    </w:p>
    <w:p w:rsidR="00820CE9" w:rsidRPr="00C771D3" w:rsidRDefault="00820CE9" w:rsidP="00820CE9">
      <w:pPr>
        <w:pStyle w:val="ListParagraph"/>
        <w:ind w:left="0"/>
        <w:rPr>
          <w:sz w:val="21"/>
          <w:szCs w:val="21"/>
        </w:rPr>
      </w:pPr>
    </w:p>
    <w:p w:rsidR="00820CE9" w:rsidRPr="00C771D3" w:rsidRDefault="00820CE9" w:rsidP="00820CE9">
      <w:pPr>
        <w:pStyle w:val="ListParagraph"/>
        <w:numPr>
          <w:ilvl w:val="0"/>
          <w:numId w:val="1"/>
        </w:numPr>
        <w:rPr>
          <w:sz w:val="21"/>
          <w:szCs w:val="21"/>
        </w:rPr>
      </w:pPr>
      <w:r w:rsidRPr="00C771D3">
        <w:rPr>
          <w:sz w:val="21"/>
          <w:szCs w:val="21"/>
        </w:rPr>
        <w:t xml:space="preserve">Please ensure students have any medication they may require with them. </w:t>
      </w:r>
    </w:p>
    <w:p w:rsidR="00820CE9" w:rsidRPr="00C771D3" w:rsidRDefault="00820CE9" w:rsidP="00820CE9">
      <w:pPr>
        <w:pStyle w:val="ListParagraph"/>
        <w:rPr>
          <w:sz w:val="21"/>
          <w:szCs w:val="21"/>
        </w:rPr>
      </w:pPr>
    </w:p>
    <w:p w:rsidR="00820CE9" w:rsidRPr="00C771D3" w:rsidRDefault="00820CE9" w:rsidP="00820CE9">
      <w:pPr>
        <w:pStyle w:val="ListParagraph"/>
        <w:numPr>
          <w:ilvl w:val="0"/>
          <w:numId w:val="1"/>
        </w:numPr>
        <w:rPr>
          <w:sz w:val="21"/>
          <w:szCs w:val="21"/>
        </w:rPr>
      </w:pPr>
      <w:r w:rsidRPr="00C771D3">
        <w:rPr>
          <w:sz w:val="21"/>
          <w:szCs w:val="21"/>
        </w:rPr>
        <w:t xml:space="preserve">Please ensure that all students store all bags in personal lockers where possible. </w:t>
      </w:r>
    </w:p>
    <w:p w:rsidR="00820CE9" w:rsidRPr="00C771D3" w:rsidRDefault="00820CE9" w:rsidP="00820CE9">
      <w:pPr>
        <w:pStyle w:val="ListParagraph"/>
        <w:ind w:left="0"/>
        <w:rPr>
          <w:sz w:val="21"/>
          <w:szCs w:val="21"/>
        </w:rPr>
      </w:pPr>
    </w:p>
    <w:p w:rsidR="00820CE9" w:rsidRPr="00C771D3" w:rsidRDefault="00820CE9" w:rsidP="00820CE9">
      <w:pPr>
        <w:pStyle w:val="ListParagraph"/>
        <w:numPr>
          <w:ilvl w:val="0"/>
          <w:numId w:val="1"/>
        </w:numPr>
        <w:rPr>
          <w:sz w:val="21"/>
          <w:szCs w:val="21"/>
        </w:rPr>
      </w:pPr>
      <w:r w:rsidRPr="00C771D3">
        <w:rPr>
          <w:sz w:val="21"/>
          <w:szCs w:val="21"/>
        </w:rPr>
        <w:t xml:space="preserve">We want the students to get as much from the session as possible and would be grateful if you would encourage them to take an active part in workshops. Teachers are encouraged to actively participate too so you can follow up and reinforce messages with your students at a later date. </w:t>
      </w:r>
    </w:p>
    <w:p w:rsidR="00820CE9" w:rsidRPr="00C771D3" w:rsidRDefault="00820CE9" w:rsidP="00820CE9">
      <w:pPr>
        <w:pStyle w:val="ListParagraph"/>
        <w:ind w:left="0"/>
        <w:rPr>
          <w:sz w:val="21"/>
          <w:szCs w:val="21"/>
        </w:rPr>
      </w:pPr>
    </w:p>
    <w:p w:rsidR="00820CE9" w:rsidRPr="00C771D3" w:rsidRDefault="00820CE9" w:rsidP="00820CE9">
      <w:pPr>
        <w:pStyle w:val="ListParagraph"/>
        <w:numPr>
          <w:ilvl w:val="0"/>
          <w:numId w:val="1"/>
        </w:numPr>
        <w:rPr>
          <w:sz w:val="21"/>
          <w:szCs w:val="21"/>
        </w:rPr>
      </w:pPr>
      <w:r w:rsidRPr="00C771D3">
        <w:rPr>
          <w:sz w:val="21"/>
          <w:szCs w:val="21"/>
        </w:rPr>
        <w:t xml:space="preserve">Please ensure each group has a teacher accompanying them at all times. Please be aware that the teachers will be responsible for all students whilst taking part in </w:t>
      </w:r>
      <w:r w:rsidR="00C771D3">
        <w:rPr>
          <w:sz w:val="21"/>
          <w:szCs w:val="21"/>
        </w:rPr>
        <w:t>the event</w:t>
      </w:r>
      <w:r w:rsidRPr="00C771D3">
        <w:rPr>
          <w:sz w:val="21"/>
          <w:szCs w:val="21"/>
        </w:rPr>
        <w:t xml:space="preserve"> </w:t>
      </w:r>
      <w:r w:rsidR="00C771D3">
        <w:rPr>
          <w:sz w:val="21"/>
          <w:szCs w:val="21"/>
        </w:rPr>
        <w:t xml:space="preserve">Including monitoring the use of mobile phones. </w:t>
      </w:r>
    </w:p>
    <w:p w:rsidR="002037D1" w:rsidRPr="00C771D3" w:rsidRDefault="002037D1" w:rsidP="002037D1">
      <w:pPr>
        <w:pStyle w:val="ListParagraph"/>
        <w:rPr>
          <w:sz w:val="21"/>
          <w:szCs w:val="21"/>
        </w:rPr>
      </w:pPr>
    </w:p>
    <w:p w:rsidR="00B85665" w:rsidRPr="00C771D3" w:rsidRDefault="002037D1" w:rsidP="001937A0">
      <w:pPr>
        <w:pStyle w:val="ListParagraph"/>
        <w:numPr>
          <w:ilvl w:val="0"/>
          <w:numId w:val="1"/>
        </w:numPr>
        <w:rPr>
          <w:b/>
          <w:szCs w:val="20"/>
        </w:rPr>
      </w:pPr>
      <w:r w:rsidRPr="00C771D3">
        <w:rPr>
          <w:b/>
          <w:color w:val="FF0000"/>
          <w:sz w:val="21"/>
          <w:szCs w:val="21"/>
        </w:rPr>
        <w:t>Any student that disrupts a workshop for any rea</w:t>
      </w:r>
      <w:r w:rsidR="002F20A6" w:rsidRPr="00C771D3">
        <w:rPr>
          <w:b/>
          <w:color w:val="FF0000"/>
          <w:sz w:val="21"/>
          <w:szCs w:val="21"/>
        </w:rPr>
        <w:t>son, shows disrespect or abusive behaviour toward facilitators or fellow students will be asked to leave. This will be done by the facilitator requesting the supporting member of school staff to remove the student</w:t>
      </w:r>
      <w:r w:rsidR="00C771D3">
        <w:rPr>
          <w:b/>
          <w:color w:val="FF0000"/>
          <w:sz w:val="21"/>
          <w:szCs w:val="21"/>
        </w:rPr>
        <w:t xml:space="preserve"> from the event.</w:t>
      </w:r>
      <w:r w:rsidR="00B85665" w:rsidRPr="00C771D3">
        <w:rPr>
          <w:b/>
        </w:rPr>
        <w:br w:type="page"/>
      </w:r>
    </w:p>
    <w:tbl>
      <w:tblPr>
        <w:tblpPr w:leftFromText="180" w:rightFromText="180" w:vertAnchor="page" w:horzAnchor="margin" w:tblpY="4634"/>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1417"/>
        <w:gridCol w:w="3686"/>
      </w:tblGrid>
      <w:tr w:rsidR="007F5580" w:rsidRPr="008B59EE" w:rsidTr="007F5580">
        <w:tc>
          <w:tcPr>
            <w:tcW w:w="5246" w:type="dxa"/>
            <w:shd w:val="clear" w:color="auto" w:fill="auto"/>
          </w:tcPr>
          <w:p w:rsidR="007F5580" w:rsidRPr="008B59EE" w:rsidRDefault="007F5580" w:rsidP="007F5580">
            <w:pPr>
              <w:spacing w:before="80" w:after="80" w:line="240" w:lineRule="auto"/>
              <w:rPr>
                <w:rFonts w:ascii="Arial" w:eastAsia="Times New Roman" w:hAnsi="Arial" w:cs="Arial"/>
                <w:color w:val="404040"/>
                <w:lang w:eastAsia="en-GB"/>
              </w:rPr>
            </w:pPr>
          </w:p>
        </w:tc>
        <w:tc>
          <w:tcPr>
            <w:tcW w:w="1417" w:type="dxa"/>
            <w:shd w:val="clear" w:color="auto" w:fill="auto"/>
          </w:tcPr>
          <w:p w:rsidR="007F5580" w:rsidRPr="008B59EE" w:rsidRDefault="007F5580" w:rsidP="007F5580">
            <w:pPr>
              <w:spacing w:before="80" w:after="80" w:line="240" w:lineRule="auto"/>
              <w:jc w:val="center"/>
              <w:rPr>
                <w:rFonts w:ascii="Arial" w:eastAsia="Times New Roman" w:hAnsi="Arial" w:cs="Arial"/>
                <w:b/>
                <w:color w:val="404040"/>
                <w:lang w:eastAsia="en-GB"/>
              </w:rPr>
            </w:pPr>
            <w:r>
              <w:rPr>
                <w:rFonts w:ascii="Arial" w:eastAsia="Times New Roman" w:hAnsi="Arial" w:cs="Arial"/>
                <w:b/>
                <w:color w:val="404040"/>
                <w:lang w:eastAsia="en-GB"/>
              </w:rPr>
              <w:t>Yes/No</w:t>
            </w:r>
          </w:p>
        </w:tc>
        <w:tc>
          <w:tcPr>
            <w:tcW w:w="3686" w:type="dxa"/>
            <w:shd w:val="clear" w:color="auto" w:fill="auto"/>
          </w:tcPr>
          <w:p w:rsidR="007F5580" w:rsidRPr="008B59EE" w:rsidRDefault="007F5580" w:rsidP="007F5580">
            <w:pPr>
              <w:spacing w:before="80" w:after="80" w:line="240" w:lineRule="auto"/>
              <w:jc w:val="center"/>
              <w:rPr>
                <w:rFonts w:ascii="Arial" w:eastAsia="Times New Roman" w:hAnsi="Arial" w:cs="Arial"/>
                <w:b/>
                <w:color w:val="404040"/>
                <w:lang w:eastAsia="en-GB"/>
              </w:rPr>
            </w:pPr>
            <w:r w:rsidRPr="008B59EE">
              <w:rPr>
                <w:rFonts w:ascii="Arial" w:eastAsia="Times New Roman" w:hAnsi="Arial" w:cs="Arial"/>
                <w:b/>
                <w:color w:val="404040"/>
                <w:lang w:eastAsia="en-GB"/>
              </w:rPr>
              <w:t>Who might see this</w:t>
            </w:r>
          </w:p>
        </w:tc>
      </w:tr>
      <w:tr w:rsidR="007F5580" w:rsidRPr="008B59EE" w:rsidTr="007F5580">
        <w:tc>
          <w:tcPr>
            <w:tcW w:w="5246" w:type="dxa"/>
            <w:shd w:val="clear" w:color="auto" w:fill="auto"/>
          </w:tcPr>
          <w:p w:rsidR="007F5580" w:rsidRPr="008B59EE" w:rsidRDefault="007F5580" w:rsidP="007F5580">
            <w:pPr>
              <w:spacing w:before="80" w:after="80"/>
              <w:rPr>
                <w:rFonts w:ascii="Arial" w:eastAsia="Times New Roman" w:hAnsi="Arial" w:cs="Arial"/>
                <w:color w:val="404040"/>
                <w:lang w:eastAsia="en-GB"/>
              </w:rPr>
            </w:pPr>
            <w:r w:rsidRPr="008B59EE">
              <w:rPr>
                <w:rFonts w:ascii="Arial" w:eastAsia="Times New Roman" w:hAnsi="Arial" w:cs="Arial"/>
                <w:color w:val="404040"/>
                <w:lang w:eastAsia="en-GB"/>
              </w:rPr>
              <w:t>Corporate social media accounts (for example, but not limited to Facebook, Twitter, Instagram, YouTube, Flickr)</w:t>
            </w:r>
          </w:p>
        </w:tc>
        <w:tc>
          <w:tcPr>
            <w:tcW w:w="1417" w:type="dxa"/>
            <w:shd w:val="clear" w:color="auto" w:fill="auto"/>
          </w:tcPr>
          <w:p w:rsidR="007F5580" w:rsidRPr="008B59EE" w:rsidRDefault="007F5580" w:rsidP="007F5580">
            <w:pPr>
              <w:spacing w:before="80" w:after="80" w:line="240" w:lineRule="auto"/>
              <w:ind w:left="360"/>
              <w:rPr>
                <w:rFonts w:ascii="Arial" w:eastAsia="Times New Roman" w:hAnsi="Arial" w:cs="Arial"/>
                <w:color w:val="404040"/>
                <w:lang w:eastAsia="en-GB"/>
              </w:rPr>
            </w:pPr>
          </w:p>
        </w:tc>
        <w:tc>
          <w:tcPr>
            <w:tcW w:w="3686" w:type="dxa"/>
            <w:vMerge w:val="restart"/>
            <w:shd w:val="clear" w:color="auto" w:fill="auto"/>
          </w:tcPr>
          <w:p w:rsidR="007F5580" w:rsidRPr="008B59EE" w:rsidRDefault="007F5580" w:rsidP="007F5580">
            <w:pPr>
              <w:spacing w:before="80" w:after="80"/>
              <w:rPr>
                <w:rFonts w:ascii="Arial" w:eastAsia="Times New Roman" w:hAnsi="Arial" w:cs="Arial"/>
                <w:color w:val="404040"/>
                <w:lang w:eastAsia="en-GB"/>
              </w:rPr>
            </w:pPr>
            <w:r w:rsidRPr="008B59EE">
              <w:rPr>
                <w:rFonts w:ascii="Arial" w:eastAsia="Times New Roman" w:hAnsi="Arial" w:cs="Arial"/>
                <w:color w:val="404040"/>
                <w:lang w:eastAsia="en-GB"/>
              </w:rPr>
              <w:t>People who have an interest in the Service and its activities (these audiences potentially include people outside of the UK)</w:t>
            </w:r>
          </w:p>
        </w:tc>
      </w:tr>
      <w:tr w:rsidR="007F5580" w:rsidRPr="008B59EE" w:rsidTr="007F5580">
        <w:tc>
          <w:tcPr>
            <w:tcW w:w="5246" w:type="dxa"/>
            <w:shd w:val="clear" w:color="auto" w:fill="auto"/>
          </w:tcPr>
          <w:p w:rsidR="007F5580" w:rsidRPr="008B59EE" w:rsidRDefault="007F5580" w:rsidP="007F5580">
            <w:pPr>
              <w:spacing w:before="80" w:after="80"/>
              <w:rPr>
                <w:rFonts w:ascii="Arial" w:eastAsia="Times New Roman" w:hAnsi="Arial" w:cs="Arial"/>
                <w:color w:val="404040"/>
                <w:lang w:eastAsia="en-GB"/>
              </w:rPr>
            </w:pPr>
            <w:r w:rsidRPr="008B59EE">
              <w:rPr>
                <w:rFonts w:ascii="Arial" w:eastAsia="Times New Roman" w:hAnsi="Arial" w:cs="Arial"/>
                <w:color w:val="404040"/>
                <w:lang w:eastAsia="en-GB"/>
              </w:rPr>
              <w:t>Posters, leaflets, banners or other material used to promote the work of HWFRS e.g. for recruitment, safety messages etc.</w:t>
            </w:r>
          </w:p>
        </w:tc>
        <w:tc>
          <w:tcPr>
            <w:tcW w:w="1417" w:type="dxa"/>
            <w:shd w:val="clear" w:color="auto" w:fill="auto"/>
          </w:tcPr>
          <w:p w:rsidR="007F5580" w:rsidRPr="008B59EE" w:rsidRDefault="007F5580" w:rsidP="007F5580">
            <w:pPr>
              <w:spacing w:before="80" w:after="80" w:line="240" w:lineRule="auto"/>
              <w:rPr>
                <w:rFonts w:ascii="Arial" w:eastAsia="Times New Roman" w:hAnsi="Arial" w:cs="Arial"/>
                <w:color w:val="404040"/>
                <w:lang w:eastAsia="en-GB"/>
              </w:rPr>
            </w:pPr>
          </w:p>
        </w:tc>
        <w:tc>
          <w:tcPr>
            <w:tcW w:w="3686" w:type="dxa"/>
            <w:vMerge/>
            <w:shd w:val="clear" w:color="auto" w:fill="auto"/>
          </w:tcPr>
          <w:p w:rsidR="007F5580" w:rsidRPr="008B59EE" w:rsidRDefault="007F5580" w:rsidP="007F5580">
            <w:pPr>
              <w:spacing w:before="80" w:after="80"/>
              <w:rPr>
                <w:rFonts w:ascii="Arial" w:eastAsia="Times New Roman" w:hAnsi="Arial" w:cs="Arial"/>
                <w:color w:val="404040"/>
                <w:lang w:eastAsia="en-GB"/>
              </w:rPr>
            </w:pPr>
          </w:p>
        </w:tc>
      </w:tr>
      <w:tr w:rsidR="007F5580" w:rsidRPr="008B59EE" w:rsidTr="007F5580">
        <w:tc>
          <w:tcPr>
            <w:tcW w:w="5246" w:type="dxa"/>
            <w:shd w:val="clear" w:color="auto" w:fill="auto"/>
          </w:tcPr>
          <w:p w:rsidR="007F5580" w:rsidRPr="008B59EE" w:rsidRDefault="007F5580" w:rsidP="007F5580">
            <w:pPr>
              <w:spacing w:before="80" w:after="80"/>
              <w:rPr>
                <w:rFonts w:ascii="Arial" w:eastAsia="Times New Roman" w:hAnsi="Arial" w:cs="Arial"/>
                <w:color w:val="404040"/>
                <w:lang w:eastAsia="en-GB"/>
              </w:rPr>
            </w:pPr>
            <w:r w:rsidRPr="008B59EE">
              <w:rPr>
                <w:rFonts w:ascii="Arial" w:eastAsia="Times New Roman" w:hAnsi="Arial" w:cs="Arial"/>
                <w:color w:val="404040"/>
                <w:lang w:eastAsia="en-GB"/>
              </w:rPr>
              <w:t>HWFRS website</w:t>
            </w:r>
          </w:p>
        </w:tc>
        <w:tc>
          <w:tcPr>
            <w:tcW w:w="1417" w:type="dxa"/>
            <w:shd w:val="clear" w:color="auto" w:fill="auto"/>
          </w:tcPr>
          <w:p w:rsidR="007F5580" w:rsidRPr="008B59EE" w:rsidRDefault="007F5580" w:rsidP="007F5580">
            <w:pPr>
              <w:spacing w:before="80" w:after="80" w:line="240" w:lineRule="auto"/>
              <w:ind w:left="601"/>
              <w:rPr>
                <w:rFonts w:ascii="Arial" w:eastAsia="Times New Roman" w:hAnsi="Arial" w:cs="Arial"/>
                <w:color w:val="404040"/>
                <w:lang w:eastAsia="en-GB"/>
              </w:rPr>
            </w:pPr>
          </w:p>
        </w:tc>
        <w:tc>
          <w:tcPr>
            <w:tcW w:w="3686" w:type="dxa"/>
            <w:vMerge/>
            <w:shd w:val="clear" w:color="auto" w:fill="auto"/>
          </w:tcPr>
          <w:p w:rsidR="007F5580" w:rsidRPr="008B59EE" w:rsidRDefault="007F5580" w:rsidP="007F5580">
            <w:pPr>
              <w:spacing w:before="80" w:after="80"/>
              <w:rPr>
                <w:rFonts w:ascii="Arial" w:eastAsia="Times New Roman" w:hAnsi="Arial" w:cs="Arial"/>
                <w:color w:val="404040"/>
                <w:lang w:eastAsia="en-GB"/>
              </w:rPr>
            </w:pPr>
          </w:p>
        </w:tc>
      </w:tr>
      <w:tr w:rsidR="007F5580" w:rsidRPr="008B59EE" w:rsidTr="007F5580">
        <w:tc>
          <w:tcPr>
            <w:tcW w:w="5246" w:type="dxa"/>
            <w:shd w:val="clear" w:color="auto" w:fill="auto"/>
          </w:tcPr>
          <w:p w:rsidR="007F5580" w:rsidRPr="008B59EE" w:rsidRDefault="007F5580" w:rsidP="007F5580">
            <w:pPr>
              <w:spacing w:before="80" w:after="80"/>
              <w:rPr>
                <w:rFonts w:ascii="Arial" w:eastAsia="Times New Roman" w:hAnsi="Arial" w:cs="Arial"/>
                <w:color w:val="404040"/>
                <w:lang w:eastAsia="en-GB"/>
              </w:rPr>
            </w:pPr>
            <w:r w:rsidRPr="008B59EE">
              <w:rPr>
                <w:rFonts w:ascii="Arial" w:eastAsia="Times New Roman" w:hAnsi="Arial" w:cs="Arial"/>
                <w:color w:val="404040"/>
                <w:lang w:eastAsia="en-GB"/>
              </w:rPr>
              <w:t>Corporate publications / brochures (for example Annual Report, recruitment campaigns etc.)</w:t>
            </w:r>
          </w:p>
        </w:tc>
        <w:tc>
          <w:tcPr>
            <w:tcW w:w="1417" w:type="dxa"/>
            <w:shd w:val="clear" w:color="auto" w:fill="auto"/>
          </w:tcPr>
          <w:p w:rsidR="007F5580" w:rsidRPr="008B59EE" w:rsidRDefault="007F5580" w:rsidP="007F5580">
            <w:pPr>
              <w:spacing w:before="80" w:after="80" w:line="240" w:lineRule="auto"/>
              <w:ind w:left="601"/>
              <w:rPr>
                <w:rFonts w:ascii="Arial" w:eastAsia="Times New Roman" w:hAnsi="Arial" w:cs="Arial"/>
                <w:color w:val="404040"/>
                <w:lang w:eastAsia="en-GB"/>
              </w:rPr>
            </w:pPr>
          </w:p>
        </w:tc>
        <w:tc>
          <w:tcPr>
            <w:tcW w:w="3686" w:type="dxa"/>
            <w:vMerge/>
            <w:shd w:val="clear" w:color="auto" w:fill="auto"/>
          </w:tcPr>
          <w:p w:rsidR="007F5580" w:rsidRPr="008B59EE" w:rsidRDefault="007F5580" w:rsidP="007F5580">
            <w:pPr>
              <w:spacing w:before="80" w:after="80"/>
              <w:rPr>
                <w:rFonts w:ascii="Arial" w:eastAsia="Times New Roman" w:hAnsi="Arial" w:cs="Arial"/>
                <w:color w:val="404040"/>
                <w:lang w:eastAsia="en-GB"/>
              </w:rPr>
            </w:pPr>
          </w:p>
        </w:tc>
      </w:tr>
      <w:tr w:rsidR="007F5580" w:rsidRPr="008B59EE" w:rsidTr="007F5580">
        <w:tc>
          <w:tcPr>
            <w:tcW w:w="5246" w:type="dxa"/>
            <w:shd w:val="clear" w:color="auto" w:fill="auto"/>
          </w:tcPr>
          <w:p w:rsidR="007F5580" w:rsidRPr="008B59EE" w:rsidRDefault="007F5580" w:rsidP="007F5580">
            <w:pPr>
              <w:spacing w:before="80" w:after="80"/>
              <w:rPr>
                <w:rFonts w:ascii="Arial" w:eastAsia="Times New Roman" w:hAnsi="Arial" w:cs="Arial"/>
                <w:color w:val="404040"/>
                <w:lang w:eastAsia="en-GB"/>
              </w:rPr>
            </w:pPr>
            <w:r w:rsidRPr="008B59EE">
              <w:rPr>
                <w:rFonts w:ascii="Arial" w:eastAsia="Times New Roman" w:hAnsi="Arial" w:cs="Arial"/>
                <w:color w:val="404040"/>
                <w:lang w:eastAsia="en-GB"/>
              </w:rPr>
              <w:t>Media publications and websites</w:t>
            </w:r>
          </w:p>
        </w:tc>
        <w:tc>
          <w:tcPr>
            <w:tcW w:w="1417" w:type="dxa"/>
            <w:shd w:val="clear" w:color="auto" w:fill="auto"/>
          </w:tcPr>
          <w:p w:rsidR="007F5580" w:rsidRPr="008B59EE" w:rsidRDefault="007F5580" w:rsidP="007F5580">
            <w:pPr>
              <w:spacing w:before="80" w:after="80" w:line="240" w:lineRule="auto"/>
              <w:ind w:left="601"/>
              <w:rPr>
                <w:rFonts w:ascii="Arial" w:eastAsia="Times New Roman" w:hAnsi="Arial" w:cs="Arial"/>
                <w:color w:val="404040"/>
                <w:lang w:eastAsia="en-GB"/>
              </w:rPr>
            </w:pPr>
          </w:p>
        </w:tc>
        <w:tc>
          <w:tcPr>
            <w:tcW w:w="3686" w:type="dxa"/>
            <w:shd w:val="clear" w:color="auto" w:fill="auto"/>
          </w:tcPr>
          <w:p w:rsidR="007F5580" w:rsidRPr="008B59EE" w:rsidRDefault="007F5580" w:rsidP="007F5580">
            <w:pPr>
              <w:spacing w:before="80" w:after="80"/>
              <w:rPr>
                <w:rFonts w:ascii="Arial" w:eastAsia="Times New Roman" w:hAnsi="Arial" w:cs="Arial"/>
                <w:color w:val="404040"/>
                <w:lang w:eastAsia="en-GB"/>
              </w:rPr>
            </w:pPr>
            <w:r w:rsidRPr="008B59EE">
              <w:rPr>
                <w:rFonts w:ascii="Arial" w:eastAsia="Times New Roman" w:hAnsi="Arial" w:cs="Arial"/>
                <w:color w:val="404040"/>
                <w:lang w:eastAsia="en-GB"/>
              </w:rPr>
              <w:t xml:space="preserve">Journalists writing articles about the Service and if published, readers / subscribers / viewers of the media channel </w:t>
            </w:r>
          </w:p>
        </w:tc>
      </w:tr>
      <w:tr w:rsidR="007F5580" w:rsidRPr="008B59EE" w:rsidTr="007F5580">
        <w:tc>
          <w:tcPr>
            <w:tcW w:w="5246" w:type="dxa"/>
            <w:shd w:val="clear" w:color="auto" w:fill="auto"/>
          </w:tcPr>
          <w:p w:rsidR="007F5580" w:rsidRPr="008B59EE" w:rsidRDefault="007F5580" w:rsidP="007F5580">
            <w:pPr>
              <w:spacing w:before="80" w:after="80"/>
              <w:rPr>
                <w:rFonts w:ascii="Arial" w:eastAsia="Times New Roman" w:hAnsi="Arial" w:cs="Arial"/>
                <w:color w:val="404040"/>
                <w:lang w:eastAsia="en-GB"/>
              </w:rPr>
            </w:pPr>
            <w:r w:rsidRPr="008B59EE">
              <w:rPr>
                <w:rFonts w:ascii="Arial" w:eastAsia="Times New Roman" w:hAnsi="Arial" w:cs="Arial"/>
                <w:color w:val="404040"/>
                <w:lang w:eastAsia="en-GB"/>
              </w:rPr>
              <w:t>Internal use (e.g. noticeboards at Fire Stations, internal intranet, presentations etc.)</w:t>
            </w:r>
          </w:p>
        </w:tc>
        <w:tc>
          <w:tcPr>
            <w:tcW w:w="1417" w:type="dxa"/>
            <w:shd w:val="clear" w:color="auto" w:fill="auto"/>
          </w:tcPr>
          <w:p w:rsidR="007F5580" w:rsidRPr="008B59EE" w:rsidRDefault="007F5580" w:rsidP="007F5580">
            <w:pPr>
              <w:spacing w:before="80" w:after="80" w:line="240" w:lineRule="auto"/>
              <w:rPr>
                <w:rFonts w:ascii="Arial" w:eastAsia="Times New Roman" w:hAnsi="Arial" w:cs="Arial"/>
                <w:color w:val="404040"/>
                <w:lang w:eastAsia="en-GB"/>
              </w:rPr>
            </w:pPr>
          </w:p>
        </w:tc>
        <w:tc>
          <w:tcPr>
            <w:tcW w:w="3686" w:type="dxa"/>
            <w:shd w:val="clear" w:color="auto" w:fill="auto"/>
          </w:tcPr>
          <w:p w:rsidR="007F5580" w:rsidRPr="008B59EE" w:rsidRDefault="007F5580" w:rsidP="007F5580">
            <w:pPr>
              <w:spacing w:before="80" w:after="80"/>
              <w:rPr>
                <w:rFonts w:ascii="Arial" w:eastAsia="Times New Roman" w:hAnsi="Arial" w:cs="Arial"/>
                <w:color w:val="404040"/>
                <w:lang w:eastAsia="en-GB"/>
              </w:rPr>
            </w:pPr>
            <w:r w:rsidRPr="008B59EE">
              <w:rPr>
                <w:rFonts w:ascii="Arial" w:eastAsia="Times New Roman" w:hAnsi="Arial" w:cs="Arial"/>
                <w:color w:val="404040"/>
                <w:lang w:eastAsia="en-GB"/>
              </w:rPr>
              <w:t xml:space="preserve">Staff, visitors to Fire Stations and Service Headquarters </w:t>
            </w:r>
          </w:p>
        </w:tc>
      </w:tr>
    </w:tbl>
    <w:p w:rsidR="007F5580" w:rsidRPr="007F5580" w:rsidRDefault="007F5580" w:rsidP="007F5580">
      <w:pPr>
        <w:jc w:val="center"/>
        <w:rPr>
          <w:b/>
          <w:sz w:val="40"/>
          <w:u w:val="single"/>
        </w:rPr>
      </w:pPr>
      <w:r w:rsidRPr="007F5580">
        <w:rPr>
          <w:b/>
          <w:sz w:val="40"/>
          <w:u w:val="single"/>
        </w:rPr>
        <w:t>Photograph Consent</w:t>
      </w:r>
    </w:p>
    <w:p w:rsidR="007F5580" w:rsidRDefault="007F5580" w:rsidP="007F5580">
      <w:r>
        <w:t xml:space="preserve">Name &amp; Organisation: </w:t>
      </w:r>
    </w:p>
    <w:p w:rsidR="007F5580" w:rsidRDefault="007F5580" w:rsidP="007F5580">
      <w:r>
        <w:t xml:space="preserve">I give my consent for Hereford &amp; Worcester Fire and Rescue Service (HWFRS) to store any photograph or video footage of me (or my property) for a period of up to five years. </w:t>
      </w:r>
    </w:p>
    <w:p w:rsidR="007F5580" w:rsidRPr="007F5580" w:rsidRDefault="007F5580" w:rsidP="007F5580">
      <w:r>
        <w:t xml:space="preserve">I understand that these photos could be used by the service in a variety of places. Please indicate on the table below what you would consent to: </w:t>
      </w:r>
    </w:p>
    <w:p w:rsidR="007F5580" w:rsidRDefault="007F5580" w:rsidP="007F5580">
      <w:pPr>
        <w:rPr>
          <w:u w:val="single"/>
        </w:rPr>
      </w:pPr>
    </w:p>
    <w:p w:rsidR="004B1BA5" w:rsidRDefault="004B1BA5" w:rsidP="007F5580">
      <w:r>
        <w:t xml:space="preserve">Are you happy for HWFRS to use your name along with the photo/video if required? </w:t>
      </w:r>
      <w:r>
        <w:tab/>
      </w:r>
      <w:r>
        <w:tab/>
      </w:r>
      <w:r w:rsidRPr="004B1BA5">
        <w:rPr>
          <w:b/>
          <w:sz w:val="28"/>
        </w:rPr>
        <w:t>YES/NO</w:t>
      </w:r>
    </w:p>
    <w:p w:rsidR="004B1BA5" w:rsidRDefault="004B1BA5" w:rsidP="007F5580">
      <w:r>
        <w:t>On behalf of an organisation or school, I give my consent for HWFRS to store any photo                                                                                   or video footage taken of the children I am responsible for, for up to five years</w:t>
      </w:r>
      <w:r w:rsidR="00456FA7">
        <w:t>.</w:t>
      </w:r>
      <w:r>
        <w:tab/>
      </w:r>
      <w:r>
        <w:tab/>
      </w:r>
      <w:r>
        <w:tab/>
      </w:r>
      <w:r w:rsidRPr="004B1BA5">
        <w:rPr>
          <w:b/>
          <w:sz w:val="28"/>
        </w:rPr>
        <w:t>YES/NO</w:t>
      </w:r>
    </w:p>
    <w:p w:rsidR="004B1BA5" w:rsidRDefault="004B1BA5" w:rsidP="007F5580">
      <w:pPr>
        <w:rPr>
          <w:b/>
          <w:sz w:val="28"/>
        </w:rPr>
      </w:pPr>
      <w:r>
        <w:t>I give my consent for HWFRS to store any photo or video footage taken of any minor or                                                                                             individual I am responsible for, for up to five years</w:t>
      </w:r>
      <w:r w:rsidR="00456FA7">
        <w:t>.</w:t>
      </w:r>
      <w:r>
        <w:tab/>
      </w:r>
      <w:r>
        <w:tab/>
      </w:r>
      <w:r>
        <w:tab/>
      </w:r>
      <w:r>
        <w:tab/>
      </w:r>
      <w:r>
        <w:tab/>
      </w:r>
      <w:r>
        <w:tab/>
      </w:r>
      <w:r w:rsidRPr="004B1BA5">
        <w:rPr>
          <w:b/>
          <w:sz w:val="28"/>
        </w:rPr>
        <w:t>YES/NO</w:t>
      </w:r>
    </w:p>
    <w:p w:rsidR="004B1BA5" w:rsidRDefault="004B1BA5" w:rsidP="007F5580">
      <w:pPr>
        <w:rPr>
          <w:b/>
          <w:sz w:val="28"/>
        </w:rPr>
      </w:pPr>
    </w:p>
    <w:p w:rsidR="004B1BA5" w:rsidRPr="004B1BA5" w:rsidRDefault="004B1BA5" w:rsidP="007F5580">
      <w:pPr>
        <w:rPr>
          <w:b/>
          <w:sz w:val="28"/>
        </w:rPr>
      </w:pPr>
      <w:r>
        <w:rPr>
          <w:b/>
          <w:sz w:val="28"/>
        </w:rPr>
        <w:t>Signature:</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00F63B77">
        <w:rPr>
          <w:b/>
          <w:sz w:val="28"/>
        </w:rPr>
        <w:tab/>
      </w:r>
      <w:r>
        <w:rPr>
          <w:b/>
          <w:sz w:val="28"/>
        </w:rPr>
        <w:t xml:space="preserve">Date: </w:t>
      </w:r>
    </w:p>
    <w:p w:rsidR="00F63B77" w:rsidRDefault="00F63B77" w:rsidP="007F5580"/>
    <w:p w:rsidR="00EA581F" w:rsidRPr="00820CE9" w:rsidRDefault="00F63B77" w:rsidP="00EA581F">
      <w:pPr>
        <w:spacing w:after="0" w:line="240" w:lineRule="auto"/>
        <w:jc w:val="center"/>
        <w:rPr>
          <w:b/>
          <w:sz w:val="40"/>
          <w:u w:val="single"/>
          <w:lang w:eastAsia="en-GB"/>
        </w:rPr>
      </w:pPr>
      <w:r>
        <w:br w:type="page"/>
      </w:r>
      <w:r w:rsidR="00EA581F" w:rsidRPr="00820CE9">
        <w:rPr>
          <w:b/>
          <w:sz w:val="40"/>
          <w:u w:val="single"/>
          <w:lang w:eastAsia="en-GB"/>
        </w:rPr>
        <w:lastRenderedPageBreak/>
        <w:t>Booking Form</w:t>
      </w:r>
    </w:p>
    <w:p w:rsidR="00EA581F" w:rsidRPr="00FA6CFB" w:rsidRDefault="00EA581F" w:rsidP="00EA581F">
      <w:pPr>
        <w:spacing w:after="0" w:line="240" w:lineRule="auto"/>
        <w:jc w:val="center"/>
        <w:rPr>
          <w:b/>
          <w:sz w:val="40"/>
          <w:lang w:eastAsia="en-GB"/>
        </w:rPr>
      </w:pPr>
    </w:p>
    <w:tbl>
      <w:tblPr>
        <w:tblpPr w:leftFromText="180" w:rightFromText="180" w:vertAnchor="page" w:horzAnchor="margin" w:tblpXSpec="center" w:tblpY="29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65"/>
      </w:tblGrid>
      <w:tr w:rsidR="00EA581F" w:rsidRPr="00F46360" w:rsidTr="00364011">
        <w:tc>
          <w:tcPr>
            <w:tcW w:w="4077" w:type="dxa"/>
            <w:shd w:val="clear" w:color="auto" w:fill="auto"/>
          </w:tcPr>
          <w:p w:rsidR="00EA581F" w:rsidRPr="0089154A" w:rsidRDefault="00EA581F" w:rsidP="00364011">
            <w:pPr>
              <w:rPr>
                <w:b/>
                <w:sz w:val="24"/>
                <w:szCs w:val="24"/>
              </w:rPr>
            </w:pPr>
            <w:r w:rsidRPr="0089154A">
              <w:rPr>
                <w:b/>
                <w:sz w:val="24"/>
                <w:szCs w:val="24"/>
              </w:rPr>
              <w:t xml:space="preserve">Name </w:t>
            </w:r>
            <w:r>
              <w:rPr>
                <w:b/>
                <w:sz w:val="24"/>
                <w:szCs w:val="24"/>
              </w:rPr>
              <w:t>and Address of School:</w:t>
            </w:r>
          </w:p>
        </w:tc>
        <w:tc>
          <w:tcPr>
            <w:tcW w:w="5165" w:type="dxa"/>
            <w:shd w:val="clear" w:color="auto" w:fill="auto"/>
          </w:tcPr>
          <w:p w:rsidR="00EA581F" w:rsidRDefault="00EA581F" w:rsidP="00364011">
            <w:pPr>
              <w:tabs>
                <w:tab w:val="left" w:pos="1792"/>
              </w:tabs>
              <w:rPr>
                <w:sz w:val="24"/>
                <w:szCs w:val="24"/>
              </w:rPr>
            </w:pPr>
          </w:p>
          <w:p w:rsidR="00EA581F" w:rsidRDefault="00EA581F" w:rsidP="00364011">
            <w:pPr>
              <w:tabs>
                <w:tab w:val="left" w:pos="1792"/>
              </w:tabs>
              <w:rPr>
                <w:sz w:val="24"/>
                <w:szCs w:val="24"/>
              </w:rPr>
            </w:pPr>
          </w:p>
          <w:p w:rsidR="00EA581F" w:rsidRPr="0089154A" w:rsidRDefault="00EA581F" w:rsidP="00364011">
            <w:pPr>
              <w:tabs>
                <w:tab w:val="left" w:pos="1792"/>
              </w:tabs>
              <w:rPr>
                <w:sz w:val="24"/>
                <w:szCs w:val="24"/>
              </w:rPr>
            </w:pPr>
          </w:p>
        </w:tc>
      </w:tr>
      <w:tr w:rsidR="00EA581F" w:rsidRPr="00F46360" w:rsidTr="00364011">
        <w:tc>
          <w:tcPr>
            <w:tcW w:w="4077" w:type="dxa"/>
            <w:shd w:val="clear" w:color="auto" w:fill="auto"/>
          </w:tcPr>
          <w:p w:rsidR="00EA581F" w:rsidRPr="0089154A" w:rsidRDefault="00EA581F" w:rsidP="00364011">
            <w:pPr>
              <w:rPr>
                <w:b/>
                <w:sz w:val="24"/>
                <w:szCs w:val="24"/>
              </w:rPr>
            </w:pPr>
            <w:r w:rsidRPr="0089154A">
              <w:rPr>
                <w:b/>
                <w:sz w:val="24"/>
                <w:szCs w:val="24"/>
              </w:rPr>
              <w:t>Contact Name</w:t>
            </w:r>
            <w:r>
              <w:rPr>
                <w:b/>
                <w:sz w:val="24"/>
                <w:szCs w:val="24"/>
              </w:rPr>
              <w:t>/s:</w:t>
            </w:r>
          </w:p>
        </w:tc>
        <w:tc>
          <w:tcPr>
            <w:tcW w:w="5165" w:type="dxa"/>
            <w:shd w:val="clear" w:color="auto" w:fill="auto"/>
          </w:tcPr>
          <w:p w:rsidR="00EA581F" w:rsidRDefault="00EA581F" w:rsidP="00364011">
            <w:pPr>
              <w:tabs>
                <w:tab w:val="left" w:pos="1792"/>
              </w:tabs>
              <w:rPr>
                <w:sz w:val="24"/>
                <w:szCs w:val="24"/>
              </w:rPr>
            </w:pPr>
          </w:p>
          <w:p w:rsidR="00EA581F" w:rsidRPr="0089154A" w:rsidRDefault="00EA581F" w:rsidP="00364011">
            <w:pPr>
              <w:tabs>
                <w:tab w:val="left" w:pos="1792"/>
              </w:tabs>
              <w:rPr>
                <w:sz w:val="24"/>
                <w:szCs w:val="24"/>
              </w:rPr>
            </w:pPr>
          </w:p>
        </w:tc>
      </w:tr>
      <w:tr w:rsidR="00EA581F" w:rsidRPr="00F46360" w:rsidTr="00364011">
        <w:tc>
          <w:tcPr>
            <w:tcW w:w="4077" w:type="dxa"/>
            <w:shd w:val="clear" w:color="auto" w:fill="auto"/>
          </w:tcPr>
          <w:p w:rsidR="00EA581F" w:rsidRPr="0089154A" w:rsidRDefault="00EA581F" w:rsidP="00364011">
            <w:pPr>
              <w:rPr>
                <w:b/>
                <w:sz w:val="24"/>
                <w:szCs w:val="24"/>
              </w:rPr>
            </w:pPr>
            <w:r>
              <w:rPr>
                <w:b/>
                <w:sz w:val="24"/>
                <w:szCs w:val="24"/>
              </w:rPr>
              <w:t xml:space="preserve">Email Address (Provide 2): </w:t>
            </w:r>
          </w:p>
        </w:tc>
        <w:tc>
          <w:tcPr>
            <w:tcW w:w="5165" w:type="dxa"/>
            <w:shd w:val="clear" w:color="auto" w:fill="auto"/>
          </w:tcPr>
          <w:p w:rsidR="00EA581F" w:rsidRDefault="00EA581F" w:rsidP="00364011">
            <w:pPr>
              <w:tabs>
                <w:tab w:val="left" w:pos="1792"/>
              </w:tabs>
              <w:rPr>
                <w:sz w:val="24"/>
                <w:szCs w:val="24"/>
              </w:rPr>
            </w:pPr>
          </w:p>
        </w:tc>
      </w:tr>
      <w:tr w:rsidR="00EA581F" w:rsidRPr="00F46360" w:rsidTr="00364011">
        <w:tc>
          <w:tcPr>
            <w:tcW w:w="4077" w:type="dxa"/>
            <w:shd w:val="clear" w:color="auto" w:fill="auto"/>
          </w:tcPr>
          <w:p w:rsidR="00EA581F" w:rsidRPr="0089154A" w:rsidRDefault="00EA581F" w:rsidP="00364011">
            <w:pPr>
              <w:rPr>
                <w:b/>
                <w:sz w:val="24"/>
                <w:szCs w:val="24"/>
              </w:rPr>
            </w:pPr>
            <w:r w:rsidRPr="0089154A">
              <w:rPr>
                <w:b/>
                <w:sz w:val="24"/>
                <w:szCs w:val="24"/>
              </w:rPr>
              <w:t xml:space="preserve">Contact Phone </w:t>
            </w:r>
            <w:r>
              <w:rPr>
                <w:b/>
                <w:sz w:val="24"/>
                <w:szCs w:val="24"/>
              </w:rPr>
              <w:t>n</w:t>
            </w:r>
            <w:r w:rsidRPr="0089154A">
              <w:rPr>
                <w:b/>
                <w:sz w:val="24"/>
                <w:szCs w:val="24"/>
              </w:rPr>
              <w:t>umber</w:t>
            </w:r>
            <w:r>
              <w:rPr>
                <w:b/>
                <w:sz w:val="24"/>
                <w:szCs w:val="24"/>
              </w:rPr>
              <w:t>:</w:t>
            </w:r>
          </w:p>
        </w:tc>
        <w:tc>
          <w:tcPr>
            <w:tcW w:w="5165" w:type="dxa"/>
            <w:shd w:val="clear" w:color="auto" w:fill="auto"/>
          </w:tcPr>
          <w:p w:rsidR="00EA581F" w:rsidRPr="0089154A" w:rsidRDefault="00EA581F" w:rsidP="00364011">
            <w:pPr>
              <w:tabs>
                <w:tab w:val="left" w:pos="1792"/>
              </w:tabs>
              <w:rPr>
                <w:sz w:val="24"/>
                <w:szCs w:val="24"/>
              </w:rPr>
            </w:pPr>
          </w:p>
        </w:tc>
      </w:tr>
      <w:tr w:rsidR="00EA581F" w:rsidRPr="00F46360" w:rsidTr="00364011">
        <w:tc>
          <w:tcPr>
            <w:tcW w:w="4077" w:type="dxa"/>
            <w:shd w:val="clear" w:color="auto" w:fill="auto"/>
          </w:tcPr>
          <w:p w:rsidR="00EA581F" w:rsidRPr="0089154A" w:rsidRDefault="00EA581F" w:rsidP="00364011">
            <w:pPr>
              <w:rPr>
                <w:b/>
                <w:sz w:val="24"/>
                <w:szCs w:val="24"/>
              </w:rPr>
            </w:pPr>
            <w:r>
              <w:rPr>
                <w:b/>
                <w:sz w:val="24"/>
                <w:szCs w:val="24"/>
              </w:rPr>
              <w:t>Mobile contact number on the day:</w:t>
            </w:r>
          </w:p>
        </w:tc>
        <w:tc>
          <w:tcPr>
            <w:tcW w:w="5165" w:type="dxa"/>
            <w:shd w:val="clear" w:color="auto" w:fill="auto"/>
          </w:tcPr>
          <w:p w:rsidR="00EA581F" w:rsidRPr="0089154A" w:rsidRDefault="00EA581F" w:rsidP="00364011">
            <w:pPr>
              <w:tabs>
                <w:tab w:val="left" w:pos="1792"/>
              </w:tabs>
              <w:rPr>
                <w:sz w:val="24"/>
                <w:szCs w:val="24"/>
              </w:rPr>
            </w:pPr>
          </w:p>
        </w:tc>
      </w:tr>
      <w:tr w:rsidR="00EA581F" w:rsidRPr="00F46360" w:rsidTr="00364011">
        <w:tc>
          <w:tcPr>
            <w:tcW w:w="4077" w:type="dxa"/>
            <w:shd w:val="clear" w:color="auto" w:fill="auto"/>
          </w:tcPr>
          <w:p w:rsidR="00EA581F" w:rsidRDefault="00EA581F" w:rsidP="00364011">
            <w:pPr>
              <w:rPr>
                <w:b/>
                <w:sz w:val="24"/>
                <w:szCs w:val="24"/>
              </w:rPr>
            </w:pPr>
            <w:r>
              <w:rPr>
                <w:b/>
                <w:sz w:val="24"/>
                <w:szCs w:val="24"/>
              </w:rPr>
              <w:t>Preferred dates 2024/25 (AM/PM?)</w:t>
            </w:r>
          </w:p>
          <w:p w:rsidR="00EA581F" w:rsidRDefault="00EA581F" w:rsidP="00364011">
            <w:pPr>
              <w:rPr>
                <w:b/>
                <w:color w:val="FF0000"/>
                <w:sz w:val="24"/>
                <w:szCs w:val="24"/>
              </w:rPr>
            </w:pPr>
            <w:r w:rsidRPr="00431F42">
              <w:rPr>
                <w:b/>
                <w:color w:val="FF0000"/>
                <w:sz w:val="24"/>
                <w:szCs w:val="24"/>
              </w:rPr>
              <w:t xml:space="preserve">Please provide as many as possible. </w:t>
            </w:r>
          </w:p>
          <w:p w:rsidR="00EA581F" w:rsidRPr="00431F42" w:rsidRDefault="00EA581F" w:rsidP="00364011">
            <w:pPr>
              <w:rPr>
                <w:b/>
                <w:sz w:val="24"/>
                <w:szCs w:val="24"/>
              </w:rPr>
            </w:pPr>
            <w:r>
              <w:rPr>
                <w:b/>
                <w:sz w:val="24"/>
                <w:szCs w:val="24"/>
              </w:rPr>
              <w:t xml:space="preserve">Y11s can be accommodated this year only. Please state which year group. </w:t>
            </w:r>
          </w:p>
        </w:tc>
        <w:tc>
          <w:tcPr>
            <w:tcW w:w="5165" w:type="dxa"/>
            <w:shd w:val="clear" w:color="auto" w:fill="auto"/>
          </w:tcPr>
          <w:p w:rsidR="00EA581F" w:rsidRPr="0089154A" w:rsidRDefault="00EA581F" w:rsidP="00364011">
            <w:pPr>
              <w:tabs>
                <w:tab w:val="left" w:pos="1792"/>
              </w:tabs>
              <w:rPr>
                <w:sz w:val="24"/>
                <w:szCs w:val="24"/>
              </w:rPr>
            </w:pPr>
          </w:p>
        </w:tc>
      </w:tr>
      <w:tr w:rsidR="00EA581F" w:rsidRPr="00F46360" w:rsidTr="00364011">
        <w:tc>
          <w:tcPr>
            <w:tcW w:w="4077" w:type="dxa"/>
            <w:shd w:val="clear" w:color="auto" w:fill="auto"/>
          </w:tcPr>
          <w:p w:rsidR="00EA581F" w:rsidRDefault="00EA581F" w:rsidP="00364011">
            <w:pPr>
              <w:rPr>
                <w:b/>
                <w:sz w:val="24"/>
                <w:szCs w:val="24"/>
              </w:rPr>
            </w:pPr>
            <w:r>
              <w:rPr>
                <w:b/>
                <w:sz w:val="24"/>
                <w:szCs w:val="24"/>
              </w:rPr>
              <w:t>Preferred dates 2025/26 (AM/PM?)</w:t>
            </w:r>
          </w:p>
          <w:p w:rsidR="00EA581F" w:rsidRDefault="00EA581F" w:rsidP="00364011">
            <w:pPr>
              <w:rPr>
                <w:b/>
                <w:sz w:val="24"/>
                <w:szCs w:val="24"/>
              </w:rPr>
            </w:pPr>
          </w:p>
        </w:tc>
        <w:tc>
          <w:tcPr>
            <w:tcW w:w="5165" w:type="dxa"/>
            <w:shd w:val="clear" w:color="auto" w:fill="auto"/>
          </w:tcPr>
          <w:p w:rsidR="00EA581F" w:rsidRPr="0089154A" w:rsidRDefault="00EA581F" w:rsidP="00364011">
            <w:pPr>
              <w:tabs>
                <w:tab w:val="left" w:pos="1792"/>
              </w:tabs>
              <w:rPr>
                <w:sz w:val="24"/>
                <w:szCs w:val="24"/>
              </w:rPr>
            </w:pPr>
          </w:p>
        </w:tc>
      </w:tr>
      <w:tr w:rsidR="00EA581F" w:rsidRPr="00F46360" w:rsidTr="00364011">
        <w:tc>
          <w:tcPr>
            <w:tcW w:w="4077" w:type="dxa"/>
            <w:shd w:val="clear" w:color="auto" w:fill="auto"/>
          </w:tcPr>
          <w:p w:rsidR="00EA581F" w:rsidRDefault="00EA581F" w:rsidP="00364011">
            <w:pPr>
              <w:rPr>
                <w:b/>
                <w:sz w:val="24"/>
                <w:szCs w:val="24"/>
              </w:rPr>
            </w:pPr>
            <w:r>
              <w:rPr>
                <w:b/>
                <w:sz w:val="24"/>
                <w:szCs w:val="24"/>
              </w:rPr>
              <w:t>Preferred dates 2026/27 (AM/PM?)</w:t>
            </w:r>
          </w:p>
          <w:p w:rsidR="00EA581F" w:rsidRDefault="00EA581F" w:rsidP="00364011">
            <w:pPr>
              <w:rPr>
                <w:b/>
                <w:sz w:val="24"/>
                <w:szCs w:val="24"/>
              </w:rPr>
            </w:pPr>
          </w:p>
        </w:tc>
        <w:tc>
          <w:tcPr>
            <w:tcW w:w="5165" w:type="dxa"/>
            <w:shd w:val="clear" w:color="auto" w:fill="auto"/>
          </w:tcPr>
          <w:p w:rsidR="00EA581F" w:rsidRPr="0089154A" w:rsidRDefault="00EA581F" w:rsidP="00364011">
            <w:pPr>
              <w:tabs>
                <w:tab w:val="left" w:pos="1792"/>
              </w:tabs>
              <w:rPr>
                <w:sz w:val="24"/>
                <w:szCs w:val="24"/>
              </w:rPr>
            </w:pPr>
          </w:p>
        </w:tc>
      </w:tr>
      <w:tr w:rsidR="00EA581F" w:rsidRPr="00F46360" w:rsidTr="00364011">
        <w:tc>
          <w:tcPr>
            <w:tcW w:w="4077" w:type="dxa"/>
            <w:shd w:val="clear" w:color="auto" w:fill="auto"/>
          </w:tcPr>
          <w:p w:rsidR="00EA581F" w:rsidRPr="0089154A" w:rsidRDefault="00EA581F" w:rsidP="00364011">
            <w:pPr>
              <w:rPr>
                <w:b/>
                <w:sz w:val="24"/>
                <w:szCs w:val="24"/>
              </w:rPr>
            </w:pPr>
            <w:r>
              <w:rPr>
                <w:b/>
                <w:sz w:val="24"/>
                <w:szCs w:val="24"/>
              </w:rPr>
              <w:t>No. of pupils attending per session</w:t>
            </w:r>
          </w:p>
        </w:tc>
        <w:tc>
          <w:tcPr>
            <w:tcW w:w="5165" w:type="dxa"/>
            <w:shd w:val="clear" w:color="auto" w:fill="auto"/>
          </w:tcPr>
          <w:p w:rsidR="00EA581F" w:rsidRPr="0089154A" w:rsidRDefault="00EA581F" w:rsidP="00364011">
            <w:pPr>
              <w:tabs>
                <w:tab w:val="left" w:pos="1792"/>
              </w:tabs>
              <w:rPr>
                <w:sz w:val="24"/>
                <w:szCs w:val="24"/>
              </w:rPr>
            </w:pPr>
          </w:p>
        </w:tc>
      </w:tr>
      <w:tr w:rsidR="00EA581F" w:rsidRPr="00F46360" w:rsidTr="00364011">
        <w:tc>
          <w:tcPr>
            <w:tcW w:w="4077" w:type="dxa"/>
            <w:shd w:val="clear" w:color="auto" w:fill="auto"/>
          </w:tcPr>
          <w:p w:rsidR="00EA581F" w:rsidRDefault="00EA581F" w:rsidP="00364011">
            <w:pPr>
              <w:rPr>
                <w:b/>
                <w:sz w:val="24"/>
                <w:szCs w:val="24"/>
              </w:rPr>
            </w:pPr>
            <w:r w:rsidRPr="0089154A">
              <w:rPr>
                <w:b/>
                <w:sz w:val="24"/>
                <w:szCs w:val="24"/>
              </w:rPr>
              <w:t>Any special requirements we need to be aware of?</w:t>
            </w:r>
            <w:r>
              <w:rPr>
                <w:b/>
                <w:sz w:val="24"/>
                <w:szCs w:val="24"/>
              </w:rPr>
              <w:t xml:space="preserve"> If so, what are they?</w:t>
            </w:r>
          </w:p>
        </w:tc>
        <w:tc>
          <w:tcPr>
            <w:tcW w:w="5165" w:type="dxa"/>
            <w:shd w:val="clear" w:color="auto" w:fill="auto"/>
          </w:tcPr>
          <w:p w:rsidR="00EA581F" w:rsidRDefault="00EA581F" w:rsidP="00364011">
            <w:pPr>
              <w:tabs>
                <w:tab w:val="left" w:pos="1792"/>
              </w:tabs>
              <w:rPr>
                <w:sz w:val="24"/>
                <w:szCs w:val="24"/>
              </w:rPr>
            </w:pPr>
          </w:p>
          <w:p w:rsidR="00EA581F" w:rsidRPr="0089154A" w:rsidRDefault="00EA581F" w:rsidP="00364011">
            <w:pPr>
              <w:tabs>
                <w:tab w:val="left" w:pos="1792"/>
              </w:tabs>
              <w:rPr>
                <w:sz w:val="24"/>
                <w:szCs w:val="24"/>
              </w:rPr>
            </w:pPr>
          </w:p>
        </w:tc>
      </w:tr>
      <w:tr w:rsidR="00EA581F" w:rsidRPr="00F46360" w:rsidTr="00364011">
        <w:tc>
          <w:tcPr>
            <w:tcW w:w="4077" w:type="dxa"/>
            <w:shd w:val="clear" w:color="auto" w:fill="auto"/>
          </w:tcPr>
          <w:p w:rsidR="00EA581F" w:rsidRDefault="00EA581F" w:rsidP="00364011">
            <w:pPr>
              <w:rPr>
                <w:b/>
                <w:sz w:val="24"/>
                <w:szCs w:val="24"/>
              </w:rPr>
            </w:pPr>
            <w:r>
              <w:rPr>
                <w:b/>
                <w:sz w:val="24"/>
                <w:szCs w:val="24"/>
              </w:rPr>
              <w:t>Parking Arrangements (4 Vehicles):</w:t>
            </w:r>
          </w:p>
          <w:p w:rsidR="00EA581F" w:rsidRPr="0089154A" w:rsidRDefault="00EA581F" w:rsidP="00364011">
            <w:pPr>
              <w:rPr>
                <w:b/>
                <w:sz w:val="24"/>
                <w:szCs w:val="24"/>
              </w:rPr>
            </w:pPr>
          </w:p>
        </w:tc>
        <w:tc>
          <w:tcPr>
            <w:tcW w:w="5165" w:type="dxa"/>
            <w:shd w:val="clear" w:color="auto" w:fill="auto"/>
          </w:tcPr>
          <w:p w:rsidR="00EA581F" w:rsidRPr="00544AEF" w:rsidRDefault="00EA581F" w:rsidP="00364011">
            <w:pPr>
              <w:rPr>
                <w:sz w:val="24"/>
                <w:szCs w:val="24"/>
              </w:rPr>
            </w:pPr>
          </w:p>
        </w:tc>
      </w:tr>
    </w:tbl>
    <w:p w:rsidR="00EA581F" w:rsidRDefault="00EA581F" w:rsidP="00EA581F">
      <w:pPr>
        <w:jc w:val="center"/>
      </w:pPr>
    </w:p>
    <w:p w:rsidR="00EA581F" w:rsidRDefault="00EA581F" w:rsidP="00EA581F">
      <w:pPr>
        <w:spacing w:after="160" w:line="259" w:lineRule="auto"/>
      </w:pPr>
      <w:r>
        <w:br w:type="page"/>
      </w:r>
    </w:p>
    <w:p w:rsidR="004B1BA5" w:rsidRDefault="00EA581F" w:rsidP="00F63B77">
      <w:pPr>
        <w:spacing w:after="160" w:line="259" w:lineRule="auto"/>
        <w:rPr>
          <w:b/>
          <w:sz w:val="40"/>
          <w:szCs w:val="40"/>
          <w:u w:val="single"/>
        </w:rPr>
      </w:pPr>
      <w:r>
        <w:lastRenderedPageBreak/>
        <w:tab/>
      </w:r>
      <w:r>
        <w:tab/>
      </w:r>
      <w:r>
        <w:tab/>
      </w:r>
      <w:r>
        <w:tab/>
      </w:r>
      <w:r>
        <w:tab/>
      </w:r>
      <w:r w:rsidRPr="0065372E">
        <w:rPr>
          <w:b/>
          <w:sz w:val="40"/>
          <w:szCs w:val="40"/>
          <w:u w:val="single"/>
        </w:rPr>
        <w:t xml:space="preserve">Example Time Table </w:t>
      </w:r>
    </w:p>
    <w:tbl>
      <w:tblPr>
        <w:tblpPr w:leftFromText="180" w:rightFromText="180" w:vertAnchor="text" w:horzAnchor="margin" w:tblpXSpec="center" w:tblpY="267"/>
        <w:tblW w:w="0" w:type="auto"/>
        <w:tblCellMar>
          <w:left w:w="0" w:type="dxa"/>
          <w:right w:w="0" w:type="dxa"/>
        </w:tblCellMar>
        <w:tblLook w:val="04A0" w:firstRow="1" w:lastRow="0" w:firstColumn="1" w:lastColumn="0" w:noHBand="0" w:noVBand="1"/>
      </w:tblPr>
      <w:tblGrid>
        <w:gridCol w:w="1958"/>
        <w:gridCol w:w="1803"/>
        <w:gridCol w:w="1803"/>
        <w:gridCol w:w="1803"/>
        <w:gridCol w:w="1804"/>
      </w:tblGrid>
      <w:tr w:rsidR="00EA581F" w:rsidTr="00EA581F">
        <w:tc>
          <w:tcPr>
            <w:tcW w:w="1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581F" w:rsidRPr="0019136D" w:rsidRDefault="00EA581F" w:rsidP="00EA581F">
            <w:pPr>
              <w:pStyle w:val="xmsonormal"/>
              <w:rPr>
                <w:b/>
                <w:u w:val="single"/>
              </w:rPr>
            </w:pPr>
            <w:r>
              <w:t> </w:t>
            </w:r>
          </w:p>
        </w:tc>
        <w:tc>
          <w:tcPr>
            <w:tcW w:w="1803" w:type="dxa"/>
            <w:tcBorders>
              <w:top w:val="single" w:sz="8" w:space="0" w:color="auto"/>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hideMark/>
          </w:tcPr>
          <w:p w:rsidR="00EA581F" w:rsidRDefault="00EA581F" w:rsidP="00EA581F">
            <w:pPr>
              <w:pStyle w:val="xmsonormal"/>
              <w:jc w:val="center"/>
            </w:pPr>
            <w:r>
              <w:t>Group 1</w:t>
            </w:r>
          </w:p>
        </w:tc>
        <w:tc>
          <w:tcPr>
            <w:tcW w:w="18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581F" w:rsidRDefault="00EA581F" w:rsidP="00EA581F">
            <w:pPr>
              <w:pStyle w:val="xmsonormal"/>
              <w:jc w:val="center"/>
            </w:pPr>
            <w:r>
              <w:t>Group 2</w:t>
            </w:r>
          </w:p>
        </w:tc>
        <w:tc>
          <w:tcPr>
            <w:tcW w:w="1803" w:type="dxa"/>
            <w:tcBorders>
              <w:top w:val="single" w:sz="8" w:space="0" w:color="auto"/>
              <w:left w:val="nil"/>
              <w:bottom w:val="single" w:sz="8" w:space="0" w:color="auto"/>
              <w:right w:val="single" w:sz="8" w:space="0" w:color="auto"/>
            </w:tcBorders>
            <w:shd w:val="clear" w:color="auto" w:fill="9CC2E5" w:themeFill="accent5" w:themeFillTint="99"/>
            <w:tcMar>
              <w:top w:w="0" w:type="dxa"/>
              <w:left w:w="108" w:type="dxa"/>
              <w:bottom w:w="0" w:type="dxa"/>
              <w:right w:w="108" w:type="dxa"/>
            </w:tcMar>
            <w:hideMark/>
          </w:tcPr>
          <w:p w:rsidR="00EA581F" w:rsidRDefault="00EA581F" w:rsidP="00EA581F">
            <w:pPr>
              <w:pStyle w:val="xmsonormal"/>
              <w:jc w:val="center"/>
            </w:pPr>
            <w:r>
              <w:t>Group 3</w:t>
            </w:r>
          </w:p>
        </w:tc>
        <w:tc>
          <w:tcPr>
            <w:tcW w:w="1804" w:type="dxa"/>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rsidR="00EA581F" w:rsidRDefault="00EA581F" w:rsidP="00EA581F">
            <w:pPr>
              <w:pStyle w:val="xmsonormal"/>
              <w:jc w:val="center"/>
            </w:pPr>
            <w:r>
              <w:t>Group 4</w:t>
            </w:r>
          </w:p>
        </w:tc>
      </w:tr>
      <w:tr w:rsidR="00EA581F" w:rsidTr="00EA581F">
        <w:tc>
          <w:tcPr>
            <w:tcW w:w="1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581F" w:rsidRPr="00283456" w:rsidRDefault="00EA581F" w:rsidP="00EA581F">
            <w:pPr>
              <w:pStyle w:val="xmsonormal"/>
              <w:rPr>
                <w:b/>
              </w:rPr>
            </w:pPr>
            <w:r w:rsidRPr="00283456">
              <w:rPr>
                <w:b/>
              </w:rPr>
              <w:t>Intro/Welcome</w:t>
            </w:r>
          </w:p>
          <w:p w:rsidR="00EA581F" w:rsidRDefault="00EA581F" w:rsidP="00EA581F">
            <w:pPr>
              <w:pStyle w:val="xmsonormal"/>
            </w:pPr>
            <w:r>
              <w:t>10.00-10.10</w:t>
            </w:r>
          </w:p>
        </w:tc>
        <w:tc>
          <w:tcPr>
            <w:tcW w:w="721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EA581F" w:rsidRPr="00283456" w:rsidRDefault="00EA581F" w:rsidP="00EA581F">
            <w:pPr>
              <w:pStyle w:val="xmsonormal"/>
              <w:jc w:val="center"/>
              <w:rPr>
                <w:b/>
              </w:rPr>
            </w:pPr>
            <w:r w:rsidRPr="00283456">
              <w:rPr>
                <w:b/>
              </w:rPr>
              <w:t>Main Hall</w:t>
            </w:r>
          </w:p>
          <w:p w:rsidR="00EA581F" w:rsidRDefault="00EA581F" w:rsidP="00EA581F">
            <w:pPr>
              <w:pStyle w:val="xmsonormal"/>
              <w:jc w:val="center"/>
            </w:pPr>
            <w:r w:rsidRPr="00283456">
              <w:rPr>
                <w:b/>
                <w:bCs/>
                <w:color w:val="FF0000"/>
              </w:rPr>
              <w:t>Teacher Names?</w:t>
            </w:r>
          </w:p>
        </w:tc>
      </w:tr>
      <w:tr w:rsidR="00EA581F" w:rsidTr="00EA581F">
        <w:tc>
          <w:tcPr>
            <w:tcW w:w="1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581F" w:rsidRPr="00283456" w:rsidRDefault="00EA581F" w:rsidP="00EA581F">
            <w:pPr>
              <w:pStyle w:val="xmsonormal"/>
              <w:rPr>
                <w:b/>
              </w:rPr>
            </w:pPr>
            <w:r w:rsidRPr="00283456">
              <w:rPr>
                <w:b/>
              </w:rPr>
              <w:t>Workshop 1</w:t>
            </w:r>
          </w:p>
          <w:p w:rsidR="00EA581F" w:rsidRDefault="00EA581F" w:rsidP="00EA581F">
            <w:pPr>
              <w:pStyle w:val="xmsonormal"/>
            </w:pPr>
            <w:r>
              <w:t xml:space="preserve">10.15-10-35 </w:t>
            </w:r>
          </w:p>
        </w:tc>
        <w:tc>
          <w:tcPr>
            <w:tcW w:w="1803" w:type="dxa"/>
            <w:tcBorders>
              <w:top w:val="nil"/>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hideMark/>
          </w:tcPr>
          <w:p w:rsidR="00EA581F" w:rsidRDefault="00EA581F" w:rsidP="00EA581F">
            <w:pPr>
              <w:pStyle w:val="xmsonormal"/>
            </w:pPr>
            <w:r>
              <w:t>Seat Belts &amp; Distractions</w:t>
            </w:r>
          </w:p>
          <w:p w:rsidR="00EA581F" w:rsidRPr="00283456" w:rsidRDefault="00EA581F" w:rsidP="00EA581F">
            <w:pPr>
              <w:pStyle w:val="xmsonormal"/>
              <w:rPr>
                <w:color w:val="FF0000"/>
              </w:rPr>
            </w:pPr>
            <w:r w:rsidRPr="00283456">
              <w:rPr>
                <w:color w:val="FF0000"/>
              </w:rPr>
              <w:t>Room?</w:t>
            </w:r>
          </w:p>
          <w:p w:rsidR="00EA581F" w:rsidRDefault="00EA581F" w:rsidP="00EA581F">
            <w:pPr>
              <w:pStyle w:val="xmsonormal"/>
            </w:pPr>
            <w:r w:rsidRPr="00283456">
              <w:rPr>
                <w:color w:val="FF0000"/>
              </w:rPr>
              <w:t>Teacher Name?</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rsidR="00EA581F" w:rsidRDefault="00EA581F" w:rsidP="00EA581F">
            <w:pPr>
              <w:pStyle w:val="xmsonormal"/>
            </w:pPr>
            <w:r>
              <w:t>Police Drink &amp; Drugs</w:t>
            </w:r>
          </w:p>
          <w:p w:rsidR="00EA581F" w:rsidRPr="00283456" w:rsidRDefault="00EA581F" w:rsidP="00EA581F">
            <w:pPr>
              <w:pStyle w:val="xmsonormal"/>
              <w:rPr>
                <w:color w:val="FF0000"/>
              </w:rPr>
            </w:pPr>
            <w:r w:rsidRPr="00283456">
              <w:rPr>
                <w:color w:val="FF0000"/>
              </w:rPr>
              <w:t>Room?</w:t>
            </w:r>
          </w:p>
          <w:p w:rsidR="00EA581F" w:rsidRDefault="00EA581F" w:rsidP="00EA581F">
            <w:pPr>
              <w:pStyle w:val="xmsonormal"/>
            </w:pPr>
            <w:r w:rsidRPr="00283456">
              <w:rPr>
                <w:color w:val="FF0000"/>
              </w:rPr>
              <w:t>Teacher Name?</w:t>
            </w:r>
          </w:p>
        </w:tc>
        <w:tc>
          <w:tcPr>
            <w:tcW w:w="1803" w:type="dxa"/>
            <w:tcBorders>
              <w:top w:val="nil"/>
              <w:left w:val="nil"/>
              <w:bottom w:val="single" w:sz="8" w:space="0" w:color="auto"/>
              <w:right w:val="single" w:sz="8" w:space="0" w:color="auto"/>
            </w:tcBorders>
            <w:shd w:val="clear" w:color="auto" w:fill="9CC2E5" w:themeFill="accent5" w:themeFillTint="99"/>
            <w:tcMar>
              <w:top w:w="0" w:type="dxa"/>
              <w:left w:w="108" w:type="dxa"/>
              <w:bottom w:w="0" w:type="dxa"/>
              <w:right w:w="108" w:type="dxa"/>
            </w:tcMar>
            <w:hideMark/>
          </w:tcPr>
          <w:p w:rsidR="00EA581F" w:rsidRDefault="00EA581F" w:rsidP="00EA581F">
            <w:pPr>
              <w:pStyle w:val="xmsonormal"/>
            </w:pPr>
            <w:r>
              <w:t>Active Travel</w:t>
            </w:r>
          </w:p>
          <w:p w:rsidR="00EA581F" w:rsidRDefault="00EA581F" w:rsidP="00EA581F">
            <w:pPr>
              <w:pStyle w:val="xmsonormal"/>
            </w:pPr>
          </w:p>
          <w:p w:rsidR="00EA581F" w:rsidRPr="00283456" w:rsidRDefault="00EA581F" w:rsidP="00EA581F">
            <w:pPr>
              <w:pStyle w:val="xmsonormal"/>
              <w:rPr>
                <w:color w:val="FF0000"/>
              </w:rPr>
            </w:pPr>
            <w:r w:rsidRPr="00283456">
              <w:rPr>
                <w:color w:val="FF0000"/>
              </w:rPr>
              <w:t>Room?</w:t>
            </w:r>
          </w:p>
          <w:p w:rsidR="00EA581F" w:rsidRDefault="00EA581F" w:rsidP="00EA581F">
            <w:pPr>
              <w:pStyle w:val="xmsonormal"/>
            </w:pPr>
            <w:r w:rsidRPr="00283456">
              <w:rPr>
                <w:color w:val="FF0000"/>
              </w:rPr>
              <w:t>Teacher Name?</w:t>
            </w:r>
          </w:p>
        </w:tc>
        <w:tc>
          <w:tcPr>
            <w:tcW w:w="1804" w:type="dxa"/>
            <w:tcBorders>
              <w:top w:val="nil"/>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rsidR="00EA581F" w:rsidRDefault="00EA581F" w:rsidP="00EA581F">
            <w:pPr>
              <w:pStyle w:val="xmsonormal"/>
            </w:pPr>
            <w:r>
              <w:t>VR Road Traffic Collision</w:t>
            </w:r>
          </w:p>
          <w:p w:rsidR="00EA581F" w:rsidRPr="00283456" w:rsidRDefault="00EA581F" w:rsidP="00EA581F">
            <w:pPr>
              <w:pStyle w:val="xmsonormal"/>
              <w:rPr>
                <w:b/>
                <w:color w:val="000000" w:themeColor="text1"/>
              </w:rPr>
            </w:pPr>
            <w:r w:rsidRPr="00283456">
              <w:rPr>
                <w:b/>
                <w:color w:val="000000" w:themeColor="text1"/>
              </w:rPr>
              <w:t>Main Hall</w:t>
            </w:r>
          </w:p>
          <w:p w:rsidR="00EA581F" w:rsidRDefault="00EA581F" w:rsidP="00EA581F">
            <w:pPr>
              <w:pStyle w:val="xmsonormal"/>
            </w:pPr>
            <w:r w:rsidRPr="00283456">
              <w:rPr>
                <w:color w:val="FF0000"/>
              </w:rPr>
              <w:t>Teacher Name?</w:t>
            </w:r>
          </w:p>
        </w:tc>
      </w:tr>
      <w:tr w:rsidR="00EA581F" w:rsidTr="00EA581F">
        <w:tc>
          <w:tcPr>
            <w:tcW w:w="1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581F" w:rsidRPr="00283456" w:rsidRDefault="00EA581F" w:rsidP="00EA581F">
            <w:pPr>
              <w:pStyle w:val="xmsonormal"/>
              <w:rPr>
                <w:b/>
              </w:rPr>
            </w:pPr>
            <w:r w:rsidRPr="00283456">
              <w:rPr>
                <w:b/>
              </w:rPr>
              <w:t>Workshop 2</w:t>
            </w:r>
          </w:p>
          <w:p w:rsidR="00EA581F" w:rsidRDefault="00EA581F" w:rsidP="00EA581F">
            <w:pPr>
              <w:pStyle w:val="xmsonormal"/>
            </w:pPr>
            <w:r>
              <w:t>10.40-11.00</w:t>
            </w:r>
          </w:p>
        </w:tc>
        <w:tc>
          <w:tcPr>
            <w:tcW w:w="1803" w:type="dxa"/>
            <w:tcBorders>
              <w:top w:val="nil"/>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hideMark/>
          </w:tcPr>
          <w:p w:rsidR="00EA581F" w:rsidRDefault="00EA581F" w:rsidP="00EA581F">
            <w:pPr>
              <w:pStyle w:val="xmsonormal"/>
            </w:pPr>
            <w:r>
              <w:t>VR Road Traffic Collision</w:t>
            </w:r>
          </w:p>
          <w:p w:rsidR="00EA581F" w:rsidRPr="00283456" w:rsidRDefault="00EA581F" w:rsidP="00EA581F">
            <w:pPr>
              <w:pStyle w:val="xmsonormal"/>
              <w:rPr>
                <w:b/>
                <w:color w:val="000000" w:themeColor="text1"/>
              </w:rPr>
            </w:pPr>
            <w:r w:rsidRPr="00283456">
              <w:rPr>
                <w:b/>
                <w:color w:val="000000" w:themeColor="text1"/>
              </w:rPr>
              <w:t>Main Hall</w:t>
            </w:r>
          </w:p>
          <w:p w:rsidR="00EA581F" w:rsidRDefault="00EA581F" w:rsidP="00EA581F">
            <w:pPr>
              <w:pStyle w:val="xmsonormal"/>
            </w:pPr>
            <w:r w:rsidRPr="00283456">
              <w:rPr>
                <w:color w:val="FF0000"/>
              </w:rPr>
              <w:t>Teacher Name?</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rsidR="00EA581F" w:rsidRDefault="00EA581F" w:rsidP="00EA581F">
            <w:pPr>
              <w:pStyle w:val="xmsonormal"/>
            </w:pPr>
            <w:r>
              <w:t>Seat Belts &amp; Distractions</w:t>
            </w:r>
          </w:p>
          <w:p w:rsidR="00EA581F" w:rsidRPr="00283456" w:rsidRDefault="00EA581F" w:rsidP="00EA581F">
            <w:pPr>
              <w:pStyle w:val="xmsonormal"/>
              <w:rPr>
                <w:color w:val="FF0000"/>
              </w:rPr>
            </w:pPr>
            <w:r w:rsidRPr="00283456">
              <w:rPr>
                <w:color w:val="FF0000"/>
              </w:rPr>
              <w:t>Room?</w:t>
            </w:r>
          </w:p>
          <w:p w:rsidR="00EA581F" w:rsidRDefault="00EA581F" w:rsidP="00EA581F">
            <w:pPr>
              <w:pStyle w:val="xmsonormal"/>
            </w:pPr>
            <w:r w:rsidRPr="00283456">
              <w:rPr>
                <w:color w:val="FF0000"/>
              </w:rPr>
              <w:t>Teacher Name?</w:t>
            </w:r>
          </w:p>
        </w:tc>
        <w:tc>
          <w:tcPr>
            <w:tcW w:w="1803" w:type="dxa"/>
            <w:tcBorders>
              <w:top w:val="nil"/>
              <w:left w:val="nil"/>
              <w:bottom w:val="single" w:sz="8" w:space="0" w:color="auto"/>
              <w:right w:val="single" w:sz="8" w:space="0" w:color="auto"/>
            </w:tcBorders>
            <w:shd w:val="clear" w:color="auto" w:fill="9CC2E5" w:themeFill="accent5" w:themeFillTint="99"/>
            <w:tcMar>
              <w:top w:w="0" w:type="dxa"/>
              <w:left w:w="108" w:type="dxa"/>
              <w:bottom w:w="0" w:type="dxa"/>
              <w:right w:w="108" w:type="dxa"/>
            </w:tcMar>
            <w:hideMark/>
          </w:tcPr>
          <w:p w:rsidR="00EA581F" w:rsidRDefault="00EA581F" w:rsidP="00EA581F">
            <w:pPr>
              <w:pStyle w:val="xmsonormal"/>
            </w:pPr>
            <w:r>
              <w:t>Police Drink &amp; Drugs</w:t>
            </w:r>
          </w:p>
          <w:p w:rsidR="00EA581F" w:rsidRPr="00283456" w:rsidRDefault="00EA581F" w:rsidP="00EA581F">
            <w:pPr>
              <w:pStyle w:val="xmsonormal"/>
              <w:rPr>
                <w:color w:val="FF0000"/>
              </w:rPr>
            </w:pPr>
            <w:r w:rsidRPr="00283456">
              <w:rPr>
                <w:color w:val="FF0000"/>
              </w:rPr>
              <w:t>Room?</w:t>
            </w:r>
          </w:p>
          <w:p w:rsidR="00EA581F" w:rsidRDefault="00EA581F" w:rsidP="00EA581F">
            <w:pPr>
              <w:pStyle w:val="xmsonormal"/>
            </w:pPr>
            <w:r w:rsidRPr="00283456">
              <w:rPr>
                <w:color w:val="FF0000"/>
              </w:rPr>
              <w:t>Teacher Name?</w:t>
            </w:r>
          </w:p>
        </w:tc>
        <w:tc>
          <w:tcPr>
            <w:tcW w:w="1804" w:type="dxa"/>
            <w:tcBorders>
              <w:top w:val="nil"/>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rsidR="00EA581F" w:rsidRDefault="00EA581F" w:rsidP="00EA581F">
            <w:pPr>
              <w:pStyle w:val="xmsonormal"/>
            </w:pPr>
            <w:r>
              <w:t>Active Travel</w:t>
            </w:r>
          </w:p>
          <w:p w:rsidR="00EA581F" w:rsidRDefault="00EA581F" w:rsidP="00EA581F">
            <w:pPr>
              <w:pStyle w:val="xmsonormal"/>
            </w:pPr>
          </w:p>
          <w:p w:rsidR="00EA581F" w:rsidRPr="00283456" w:rsidRDefault="00EA581F" w:rsidP="00EA581F">
            <w:pPr>
              <w:pStyle w:val="xmsonormal"/>
              <w:rPr>
                <w:color w:val="FF0000"/>
              </w:rPr>
            </w:pPr>
            <w:r w:rsidRPr="00283456">
              <w:rPr>
                <w:color w:val="FF0000"/>
              </w:rPr>
              <w:t>Room?</w:t>
            </w:r>
          </w:p>
          <w:p w:rsidR="00EA581F" w:rsidRDefault="00EA581F" w:rsidP="00EA581F">
            <w:pPr>
              <w:pStyle w:val="xmsonormal"/>
            </w:pPr>
            <w:r w:rsidRPr="00283456">
              <w:rPr>
                <w:color w:val="FF0000"/>
              </w:rPr>
              <w:t>Teacher Name?</w:t>
            </w:r>
          </w:p>
        </w:tc>
      </w:tr>
      <w:tr w:rsidR="00EA581F" w:rsidTr="00EA581F">
        <w:tc>
          <w:tcPr>
            <w:tcW w:w="1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581F" w:rsidRDefault="00EA581F" w:rsidP="00EA581F">
            <w:pPr>
              <w:pStyle w:val="xmsonormal"/>
            </w:pPr>
            <w:r>
              <w:t xml:space="preserve">Break </w:t>
            </w:r>
          </w:p>
          <w:p w:rsidR="00EA581F" w:rsidRDefault="00EA581F" w:rsidP="00EA581F">
            <w:pPr>
              <w:pStyle w:val="xmsonormal"/>
            </w:pPr>
            <w:r>
              <w:t>11.00-11.20</w:t>
            </w: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rsidR="00EA581F" w:rsidRDefault="00EA581F" w:rsidP="00EA581F">
            <w:pPr>
              <w:pStyle w:val="xmsonormal"/>
            </w:pP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rsidR="00EA581F" w:rsidRDefault="00EA581F" w:rsidP="00EA581F">
            <w:pPr>
              <w:pStyle w:val="xmsonormal"/>
            </w:pPr>
          </w:p>
        </w:tc>
        <w:tc>
          <w:tcPr>
            <w:tcW w:w="1803" w:type="dxa"/>
            <w:tcBorders>
              <w:top w:val="nil"/>
              <w:left w:val="nil"/>
              <w:bottom w:val="single" w:sz="8" w:space="0" w:color="auto"/>
              <w:right w:val="single" w:sz="8" w:space="0" w:color="auto"/>
            </w:tcBorders>
            <w:tcMar>
              <w:top w:w="0" w:type="dxa"/>
              <w:left w:w="108" w:type="dxa"/>
              <w:bottom w:w="0" w:type="dxa"/>
              <w:right w:w="108" w:type="dxa"/>
            </w:tcMar>
          </w:tcPr>
          <w:p w:rsidR="00EA581F" w:rsidRDefault="00EA581F" w:rsidP="00EA581F">
            <w:pPr>
              <w:pStyle w:val="xmsonormal"/>
            </w:pPr>
          </w:p>
        </w:tc>
        <w:tc>
          <w:tcPr>
            <w:tcW w:w="1804" w:type="dxa"/>
            <w:tcBorders>
              <w:top w:val="nil"/>
              <w:left w:val="nil"/>
              <w:bottom w:val="single" w:sz="8" w:space="0" w:color="auto"/>
              <w:right w:val="single" w:sz="8" w:space="0" w:color="auto"/>
            </w:tcBorders>
            <w:tcMar>
              <w:top w:w="0" w:type="dxa"/>
              <w:left w:w="108" w:type="dxa"/>
              <w:bottom w:w="0" w:type="dxa"/>
              <w:right w:w="108" w:type="dxa"/>
            </w:tcMar>
          </w:tcPr>
          <w:p w:rsidR="00EA581F" w:rsidRDefault="00EA581F" w:rsidP="00EA581F">
            <w:pPr>
              <w:pStyle w:val="xmsonormal"/>
            </w:pPr>
          </w:p>
        </w:tc>
      </w:tr>
      <w:tr w:rsidR="00EA581F" w:rsidTr="00EA581F">
        <w:tc>
          <w:tcPr>
            <w:tcW w:w="1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581F" w:rsidRPr="00283456" w:rsidRDefault="00EA581F" w:rsidP="00EA581F">
            <w:pPr>
              <w:pStyle w:val="xmsonormal"/>
              <w:rPr>
                <w:b/>
              </w:rPr>
            </w:pPr>
            <w:r w:rsidRPr="00283456">
              <w:rPr>
                <w:b/>
              </w:rPr>
              <w:t>Workshop 3</w:t>
            </w:r>
          </w:p>
          <w:p w:rsidR="00EA581F" w:rsidRDefault="00EA581F" w:rsidP="00EA581F">
            <w:pPr>
              <w:pStyle w:val="xmsonormal"/>
            </w:pPr>
            <w:r>
              <w:t>11.25-11.45</w:t>
            </w:r>
          </w:p>
        </w:tc>
        <w:tc>
          <w:tcPr>
            <w:tcW w:w="1803" w:type="dxa"/>
            <w:tcBorders>
              <w:top w:val="nil"/>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hideMark/>
          </w:tcPr>
          <w:p w:rsidR="00EA581F" w:rsidRDefault="00EA581F" w:rsidP="00EA581F">
            <w:pPr>
              <w:pStyle w:val="xmsonormal"/>
            </w:pPr>
            <w:r>
              <w:t>Active Travel</w:t>
            </w:r>
          </w:p>
          <w:p w:rsidR="00EA581F" w:rsidRDefault="00EA581F" w:rsidP="00EA581F">
            <w:pPr>
              <w:pStyle w:val="xmsonormal"/>
            </w:pPr>
          </w:p>
          <w:p w:rsidR="00EA581F" w:rsidRPr="00283456" w:rsidRDefault="00EA581F" w:rsidP="00EA581F">
            <w:pPr>
              <w:pStyle w:val="xmsonormal"/>
              <w:rPr>
                <w:color w:val="FF0000"/>
              </w:rPr>
            </w:pPr>
            <w:r w:rsidRPr="00283456">
              <w:rPr>
                <w:color w:val="FF0000"/>
              </w:rPr>
              <w:t>Room?</w:t>
            </w:r>
          </w:p>
          <w:p w:rsidR="00EA581F" w:rsidRDefault="00EA581F" w:rsidP="00EA581F">
            <w:pPr>
              <w:pStyle w:val="xmsonormal"/>
            </w:pPr>
            <w:r w:rsidRPr="00283456">
              <w:rPr>
                <w:color w:val="FF0000"/>
              </w:rPr>
              <w:t>Teacher Name?</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rsidR="00EA581F" w:rsidRDefault="00EA581F" w:rsidP="00EA581F">
            <w:pPr>
              <w:pStyle w:val="xmsonormal"/>
            </w:pPr>
            <w:r>
              <w:t>VR Road Traffic Collision</w:t>
            </w:r>
          </w:p>
          <w:p w:rsidR="00EA581F" w:rsidRPr="00283456" w:rsidRDefault="00EA581F" w:rsidP="00EA581F">
            <w:pPr>
              <w:pStyle w:val="xmsonormal"/>
              <w:rPr>
                <w:b/>
                <w:color w:val="000000" w:themeColor="text1"/>
              </w:rPr>
            </w:pPr>
            <w:r w:rsidRPr="00283456">
              <w:rPr>
                <w:b/>
                <w:color w:val="000000" w:themeColor="text1"/>
              </w:rPr>
              <w:t>Main Hall</w:t>
            </w:r>
          </w:p>
          <w:p w:rsidR="00EA581F" w:rsidRDefault="00EA581F" w:rsidP="00EA581F">
            <w:pPr>
              <w:pStyle w:val="xmsonormal"/>
            </w:pPr>
            <w:r w:rsidRPr="00283456">
              <w:rPr>
                <w:color w:val="FF0000"/>
              </w:rPr>
              <w:t>Teacher Name?</w:t>
            </w:r>
          </w:p>
        </w:tc>
        <w:tc>
          <w:tcPr>
            <w:tcW w:w="1803" w:type="dxa"/>
            <w:tcBorders>
              <w:top w:val="nil"/>
              <w:left w:val="nil"/>
              <w:bottom w:val="single" w:sz="8" w:space="0" w:color="auto"/>
              <w:right w:val="single" w:sz="8" w:space="0" w:color="auto"/>
            </w:tcBorders>
            <w:shd w:val="clear" w:color="auto" w:fill="9CC2E5" w:themeFill="accent5" w:themeFillTint="99"/>
            <w:tcMar>
              <w:top w:w="0" w:type="dxa"/>
              <w:left w:w="108" w:type="dxa"/>
              <w:bottom w:w="0" w:type="dxa"/>
              <w:right w:w="108" w:type="dxa"/>
            </w:tcMar>
            <w:hideMark/>
          </w:tcPr>
          <w:p w:rsidR="00EA581F" w:rsidRDefault="00EA581F" w:rsidP="00EA581F">
            <w:pPr>
              <w:pStyle w:val="xmsonormal"/>
            </w:pPr>
            <w:r>
              <w:t>Seat Belts &amp; Distractions</w:t>
            </w:r>
          </w:p>
          <w:p w:rsidR="00EA581F" w:rsidRPr="00283456" w:rsidRDefault="00EA581F" w:rsidP="00EA581F">
            <w:pPr>
              <w:pStyle w:val="xmsonormal"/>
              <w:rPr>
                <w:color w:val="FF0000"/>
              </w:rPr>
            </w:pPr>
            <w:r w:rsidRPr="00283456">
              <w:rPr>
                <w:color w:val="FF0000"/>
              </w:rPr>
              <w:t>Room?</w:t>
            </w:r>
          </w:p>
          <w:p w:rsidR="00EA581F" w:rsidRDefault="00EA581F" w:rsidP="00EA581F">
            <w:pPr>
              <w:pStyle w:val="xmsonormal"/>
            </w:pPr>
            <w:r w:rsidRPr="00283456">
              <w:rPr>
                <w:color w:val="FF0000"/>
              </w:rPr>
              <w:t>Teacher Name?</w:t>
            </w:r>
          </w:p>
        </w:tc>
        <w:tc>
          <w:tcPr>
            <w:tcW w:w="1804" w:type="dxa"/>
            <w:tcBorders>
              <w:top w:val="nil"/>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rsidR="00EA581F" w:rsidRDefault="00EA581F" w:rsidP="00EA581F">
            <w:pPr>
              <w:pStyle w:val="xmsonormal"/>
            </w:pPr>
            <w:r>
              <w:t>Police Drink &amp; Drugs</w:t>
            </w:r>
          </w:p>
          <w:p w:rsidR="00EA581F" w:rsidRPr="00283456" w:rsidRDefault="00EA581F" w:rsidP="00EA581F">
            <w:pPr>
              <w:pStyle w:val="xmsonormal"/>
              <w:rPr>
                <w:color w:val="FF0000"/>
              </w:rPr>
            </w:pPr>
            <w:r w:rsidRPr="00283456">
              <w:rPr>
                <w:color w:val="FF0000"/>
              </w:rPr>
              <w:t>Room?</w:t>
            </w:r>
          </w:p>
          <w:p w:rsidR="00EA581F" w:rsidRDefault="00EA581F" w:rsidP="00EA581F">
            <w:pPr>
              <w:pStyle w:val="xmsonormal"/>
            </w:pPr>
            <w:r w:rsidRPr="00283456">
              <w:rPr>
                <w:color w:val="FF0000"/>
              </w:rPr>
              <w:t>Teacher Name?</w:t>
            </w:r>
          </w:p>
        </w:tc>
      </w:tr>
      <w:tr w:rsidR="00EA581F" w:rsidTr="00EA581F">
        <w:tc>
          <w:tcPr>
            <w:tcW w:w="1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581F" w:rsidRPr="00283456" w:rsidRDefault="00EA581F" w:rsidP="00EA581F">
            <w:pPr>
              <w:pStyle w:val="xmsonormal"/>
              <w:rPr>
                <w:b/>
              </w:rPr>
            </w:pPr>
            <w:r w:rsidRPr="00283456">
              <w:rPr>
                <w:b/>
              </w:rPr>
              <w:t>Workshop 4</w:t>
            </w:r>
          </w:p>
          <w:p w:rsidR="00EA581F" w:rsidRDefault="00EA581F" w:rsidP="00EA581F">
            <w:pPr>
              <w:pStyle w:val="xmsonormal"/>
            </w:pPr>
            <w:r>
              <w:t>11.50-12.10</w:t>
            </w:r>
          </w:p>
        </w:tc>
        <w:tc>
          <w:tcPr>
            <w:tcW w:w="1803" w:type="dxa"/>
            <w:tcBorders>
              <w:top w:val="nil"/>
              <w:left w:val="nil"/>
              <w:bottom w:val="single" w:sz="8" w:space="0" w:color="auto"/>
              <w:right w:val="single" w:sz="8" w:space="0" w:color="auto"/>
            </w:tcBorders>
            <w:shd w:val="clear" w:color="auto" w:fill="A8D08D" w:themeFill="accent6" w:themeFillTint="99"/>
            <w:tcMar>
              <w:top w:w="0" w:type="dxa"/>
              <w:left w:w="108" w:type="dxa"/>
              <w:bottom w:w="0" w:type="dxa"/>
              <w:right w:w="108" w:type="dxa"/>
            </w:tcMar>
            <w:hideMark/>
          </w:tcPr>
          <w:p w:rsidR="00EA581F" w:rsidRDefault="00EA581F" w:rsidP="00EA581F">
            <w:pPr>
              <w:pStyle w:val="xmsonormal"/>
            </w:pPr>
            <w:r>
              <w:t>Police Drink &amp; Drugs</w:t>
            </w:r>
          </w:p>
          <w:p w:rsidR="00EA581F" w:rsidRPr="00283456" w:rsidRDefault="00EA581F" w:rsidP="00EA581F">
            <w:pPr>
              <w:pStyle w:val="xmsonormal"/>
              <w:rPr>
                <w:color w:val="FF0000"/>
              </w:rPr>
            </w:pPr>
            <w:r w:rsidRPr="00283456">
              <w:rPr>
                <w:color w:val="FF0000"/>
              </w:rPr>
              <w:t>Room?</w:t>
            </w:r>
          </w:p>
          <w:p w:rsidR="00EA581F" w:rsidRDefault="00EA581F" w:rsidP="00EA581F">
            <w:pPr>
              <w:pStyle w:val="xmsonormal"/>
            </w:pPr>
            <w:r w:rsidRPr="00283456">
              <w:rPr>
                <w:color w:val="FF0000"/>
              </w:rPr>
              <w:t>Teacher Name?</w:t>
            </w:r>
          </w:p>
        </w:tc>
        <w:tc>
          <w:tcPr>
            <w:tcW w:w="1803" w:type="dxa"/>
            <w:tcBorders>
              <w:top w:val="nil"/>
              <w:left w:val="nil"/>
              <w:bottom w:val="single" w:sz="8" w:space="0" w:color="auto"/>
              <w:right w:val="single" w:sz="8" w:space="0" w:color="auto"/>
            </w:tcBorders>
            <w:tcMar>
              <w:top w:w="0" w:type="dxa"/>
              <w:left w:w="108" w:type="dxa"/>
              <w:bottom w:w="0" w:type="dxa"/>
              <w:right w:w="108" w:type="dxa"/>
            </w:tcMar>
            <w:hideMark/>
          </w:tcPr>
          <w:p w:rsidR="00EA581F" w:rsidRDefault="00EA581F" w:rsidP="00EA581F">
            <w:pPr>
              <w:pStyle w:val="xmsonormal"/>
            </w:pPr>
            <w:r>
              <w:t>Active Travel</w:t>
            </w:r>
          </w:p>
          <w:p w:rsidR="00EA581F" w:rsidRDefault="00EA581F" w:rsidP="00EA581F">
            <w:pPr>
              <w:pStyle w:val="xmsonormal"/>
            </w:pPr>
          </w:p>
          <w:p w:rsidR="00EA581F" w:rsidRPr="00283456" w:rsidRDefault="00EA581F" w:rsidP="00EA581F">
            <w:pPr>
              <w:pStyle w:val="xmsonormal"/>
              <w:rPr>
                <w:color w:val="FF0000"/>
              </w:rPr>
            </w:pPr>
            <w:r w:rsidRPr="00283456">
              <w:rPr>
                <w:color w:val="FF0000"/>
              </w:rPr>
              <w:t>Room?</w:t>
            </w:r>
          </w:p>
          <w:p w:rsidR="00EA581F" w:rsidRDefault="00EA581F" w:rsidP="00EA581F">
            <w:pPr>
              <w:pStyle w:val="xmsonormal"/>
            </w:pPr>
            <w:r w:rsidRPr="00283456">
              <w:rPr>
                <w:color w:val="FF0000"/>
              </w:rPr>
              <w:t>Teacher Name?</w:t>
            </w:r>
          </w:p>
        </w:tc>
        <w:tc>
          <w:tcPr>
            <w:tcW w:w="1803" w:type="dxa"/>
            <w:tcBorders>
              <w:top w:val="nil"/>
              <w:left w:val="nil"/>
              <w:bottom w:val="single" w:sz="8" w:space="0" w:color="auto"/>
              <w:right w:val="single" w:sz="8" w:space="0" w:color="auto"/>
            </w:tcBorders>
            <w:shd w:val="clear" w:color="auto" w:fill="9CC2E5" w:themeFill="accent5" w:themeFillTint="99"/>
            <w:tcMar>
              <w:top w:w="0" w:type="dxa"/>
              <w:left w:w="108" w:type="dxa"/>
              <w:bottom w:w="0" w:type="dxa"/>
              <w:right w:w="108" w:type="dxa"/>
            </w:tcMar>
            <w:hideMark/>
          </w:tcPr>
          <w:p w:rsidR="00EA581F" w:rsidRDefault="00EA581F" w:rsidP="00EA581F">
            <w:pPr>
              <w:pStyle w:val="xmsonormal"/>
            </w:pPr>
            <w:r>
              <w:t>VR Road Traffic Collision</w:t>
            </w:r>
          </w:p>
          <w:p w:rsidR="00EA581F" w:rsidRPr="00283456" w:rsidRDefault="00EA581F" w:rsidP="00EA581F">
            <w:pPr>
              <w:pStyle w:val="xmsonormal"/>
              <w:rPr>
                <w:b/>
                <w:color w:val="000000" w:themeColor="text1"/>
              </w:rPr>
            </w:pPr>
            <w:r w:rsidRPr="00283456">
              <w:rPr>
                <w:b/>
                <w:color w:val="000000" w:themeColor="text1"/>
              </w:rPr>
              <w:t>Main Hall</w:t>
            </w:r>
          </w:p>
          <w:p w:rsidR="00EA581F" w:rsidRDefault="00EA581F" w:rsidP="00EA581F">
            <w:pPr>
              <w:pStyle w:val="xmsonormal"/>
            </w:pPr>
            <w:r w:rsidRPr="00283456">
              <w:rPr>
                <w:color w:val="FF0000"/>
              </w:rPr>
              <w:t>Teacher Name?</w:t>
            </w:r>
          </w:p>
        </w:tc>
        <w:tc>
          <w:tcPr>
            <w:tcW w:w="1804" w:type="dxa"/>
            <w:tcBorders>
              <w:top w:val="nil"/>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rsidR="00EA581F" w:rsidRDefault="00EA581F" w:rsidP="00EA581F">
            <w:pPr>
              <w:pStyle w:val="xmsonormal"/>
            </w:pPr>
            <w:r>
              <w:t>Seat Belts &amp; Distractions</w:t>
            </w:r>
          </w:p>
          <w:p w:rsidR="00EA581F" w:rsidRPr="00283456" w:rsidRDefault="00EA581F" w:rsidP="00EA581F">
            <w:pPr>
              <w:pStyle w:val="xmsonormal"/>
              <w:rPr>
                <w:color w:val="FF0000"/>
              </w:rPr>
            </w:pPr>
            <w:r w:rsidRPr="00283456">
              <w:rPr>
                <w:color w:val="FF0000"/>
              </w:rPr>
              <w:t>Room?</w:t>
            </w:r>
          </w:p>
          <w:p w:rsidR="00EA581F" w:rsidRDefault="00EA581F" w:rsidP="00EA581F">
            <w:pPr>
              <w:pStyle w:val="xmsonormal"/>
            </w:pPr>
            <w:r w:rsidRPr="00283456">
              <w:rPr>
                <w:color w:val="FF0000"/>
              </w:rPr>
              <w:t>Teacher Name?</w:t>
            </w:r>
          </w:p>
        </w:tc>
      </w:tr>
      <w:tr w:rsidR="00EA581F" w:rsidTr="00EA581F">
        <w:trPr>
          <w:trHeight w:val="642"/>
        </w:trPr>
        <w:tc>
          <w:tcPr>
            <w:tcW w:w="19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581F" w:rsidRPr="00283456" w:rsidRDefault="00EA581F" w:rsidP="00EA581F">
            <w:pPr>
              <w:pStyle w:val="xmsonormal"/>
              <w:rPr>
                <w:b/>
              </w:rPr>
            </w:pPr>
            <w:r w:rsidRPr="00283456">
              <w:rPr>
                <w:b/>
              </w:rPr>
              <w:t>Debrief</w:t>
            </w:r>
            <w:r>
              <w:rPr>
                <w:b/>
              </w:rPr>
              <w:t>/Evaluation</w:t>
            </w:r>
          </w:p>
          <w:p w:rsidR="00EA581F" w:rsidRDefault="00EA581F" w:rsidP="00EA581F">
            <w:pPr>
              <w:pStyle w:val="xmsonormal"/>
            </w:pPr>
            <w:r>
              <w:t>12.15-12.25</w:t>
            </w:r>
          </w:p>
        </w:tc>
        <w:tc>
          <w:tcPr>
            <w:tcW w:w="721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EA581F" w:rsidRPr="00283456" w:rsidRDefault="00EA581F" w:rsidP="00EA581F">
            <w:pPr>
              <w:pStyle w:val="xmsonormal"/>
              <w:jc w:val="center"/>
              <w:rPr>
                <w:b/>
              </w:rPr>
            </w:pPr>
            <w:r w:rsidRPr="00283456">
              <w:rPr>
                <w:b/>
              </w:rPr>
              <w:t>Main Hall</w:t>
            </w:r>
          </w:p>
          <w:p w:rsidR="00EA581F" w:rsidRDefault="00EA581F" w:rsidP="00EA581F">
            <w:pPr>
              <w:pStyle w:val="xmsonormal"/>
              <w:jc w:val="center"/>
            </w:pPr>
            <w:r w:rsidRPr="00283456">
              <w:rPr>
                <w:b/>
                <w:bCs/>
                <w:color w:val="FF0000"/>
              </w:rPr>
              <w:t>Teacher Names?</w:t>
            </w:r>
          </w:p>
        </w:tc>
      </w:tr>
    </w:tbl>
    <w:p w:rsidR="00EA581F" w:rsidRDefault="00EA581F" w:rsidP="00F63B77">
      <w:pPr>
        <w:spacing w:after="160" w:line="259" w:lineRule="auto"/>
        <w:rPr>
          <w:b/>
          <w:sz w:val="40"/>
          <w:szCs w:val="40"/>
          <w:u w:val="single"/>
        </w:rPr>
      </w:pPr>
    </w:p>
    <w:p w:rsidR="00EA581F" w:rsidRDefault="00EA581F" w:rsidP="00EA581F"/>
    <w:p w:rsidR="00EA581F" w:rsidRPr="0065372E" w:rsidRDefault="00EA581F" w:rsidP="0065372E">
      <w:pPr>
        <w:spacing w:after="160" w:line="259" w:lineRule="auto"/>
        <w:rPr>
          <w:b/>
          <w:sz w:val="40"/>
          <w:szCs w:val="40"/>
          <w:u w:val="single"/>
        </w:rPr>
      </w:pPr>
    </w:p>
    <w:sectPr w:rsidR="00EA581F" w:rsidRPr="0065372E" w:rsidSect="002B35C7">
      <w:headerReference w:type="default" r:id="rId9"/>
      <w:footerReference w:type="default" r:id="rId10"/>
      <w:pgSz w:w="11906" w:h="16838"/>
      <w:pgMar w:top="1843" w:right="567" w:bottom="1702"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5C7" w:rsidRDefault="002B35C7" w:rsidP="002B35C7">
      <w:pPr>
        <w:spacing w:after="0" w:line="240" w:lineRule="auto"/>
      </w:pPr>
      <w:r>
        <w:separator/>
      </w:r>
    </w:p>
  </w:endnote>
  <w:endnote w:type="continuationSeparator" w:id="0">
    <w:p w:rsidR="002B35C7" w:rsidRDefault="002B35C7" w:rsidP="002B3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5C7" w:rsidRDefault="002B35C7">
    <w:pPr>
      <w:pStyle w:val="Footer"/>
    </w:pPr>
    <w:r>
      <w:rPr>
        <w:noProof/>
      </w:rPr>
      <w:drawing>
        <wp:anchor distT="0" distB="0" distL="114300" distR="114300" simplePos="0" relativeHeight="251659264" behindDoc="1" locked="0" layoutInCell="1" allowOverlap="1">
          <wp:simplePos x="0" y="0"/>
          <wp:positionH relativeFrom="column">
            <wp:posOffset>-386715</wp:posOffset>
          </wp:positionH>
          <wp:positionV relativeFrom="paragraph">
            <wp:posOffset>-210185</wp:posOffset>
          </wp:positionV>
          <wp:extent cx="7617600" cy="831600"/>
          <wp:effectExtent l="0" t="0" r="2540" b="698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093 Your Impact Letterhead c2 footer.jpg"/>
                  <pic:cNvPicPr/>
                </pic:nvPicPr>
                <pic:blipFill>
                  <a:blip r:embed="rId1">
                    <a:extLst>
                      <a:ext uri="{28A0092B-C50C-407E-A947-70E740481C1C}">
                        <a14:useLocalDpi xmlns:a14="http://schemas.microsoft.com/office/drawing/2010/main" val="0"/>
                      </a:ext>
                    </a:extLst>
                  </a:blip>
                  <a:stretch>
                    <a:fillRect/>
                  </a:stretch>
                </pic:blipFill>
                <pic:spPr>
                  <a:xfrm>
                    <a:off x="0" y="0"/>
                    <a:ext cx="7617600" cy="831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5C7" w:rsidRDefault="002B35C7" w:rsidP="002B35C7">
      <w:pPr>
        <w:spacing w:after="0" w:line="240" w:lineRule="auto"/>
      </w:pPr>
      <w:r>
        <w:separator/>
      </w:r>
    </w:p>
  </w:footnote>
  <w:footnote w:type="continuationSeparator" w:id="0">
    <w:p w:rsidR="002B35C7" w:rsidRDefault="002B35C7" w:rsidP="002B3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5C7" w:rsidRDefault="002B35C7">
    <w:pPr>
      <w:pStyle w:val="Header"/>
    </w:pPr>
    <w:r>
      <w:rPr>
        <w:noProof/>
      </w:rPr>
      <w:drawing>
        <wp:anchor distT="0" distB="0" distL="114300" distR="114300" simplePos="0" relativeHeight="251658240" behindDoc="1" locked="0" layoutInCell="1" allowOverlap="1">
          <wp:simplePos x="0" y="0"/>
          <wp:positionH relativeFrom="margin">
            <wp:posOffset>-377825</wp:posOffset>
          </wp:positionH>
          <wp:positionV relativeFrom="margin">
            <wp:posOffset>-1171575</wp:posOffset>
          </wp:positionV>
          <wp:extent cx="7596000" cy="88200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93 Your Impact Letterhead c2 header.jpg"/>
                  <pic:cNvPicPr/>
                </pic:nvPicPr>
                <pic:blipFill>
                  <a:blip r:embed="rId1">
                    <a:extLst>
                      <a:ext uri="{28A0092B-C50C-407E-A947-70E740481C1C}">
                        <a14:useLocalDpi xmlns:a14="http://schemas.microsoft.com/office/drawing/2010/main" val="0"/>
                      </a:ext>
                    </a:extLst>
                  </a:blip>
                  <a:stretch>
                    <a:fillRect/>
                  </a:stretch>
                </pic:blipFill>
                <pic:spPr>
                  <a:xfrm>
                    <a:off x="0" y="0"/>
                    <a:ext cx="7596000" cy="88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D012E"/>
    <w:multiLevelType w:val="hybridMultilevel"/>
    <w:tmpl w:val="1A8CEBB4"/>
    <w:lvl w:ilvl="0" w:tplc="1654E2C2">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5C7"/>
    <w:rsid w:val="001937A0"/>
    <w:rsid w:val="001E61C3"/>
    <w:rsid w:val="001F5613"/>
    <w:rsid w:val="002037D1"/>
    <w:rsid w:val="002555A7"/>
    <w:rsid w:val="002B35C7"/>
    <w:rsid w:val="002F20A6"/>
    <w:rsid w:val="00456FA7"/>
    <w:rsid w:val="004B1BA5"/>
    <w:rsid w:val="005562A0"/>
    <w:rsid w:val="00596689"/>
    <w:rsid w:val="005E741D"/>
    <w:rsid w:val="0065372E"/>
    <w:rsid w:val="00713147"/>
    <w:rsid w:val="007412D4"/>
    <w:rsid w:val="00775E9F"/>
    <w:rsid w:val="00780822"/>
    <w:rsid w:val="007F5580"/>
    <w:rsid w:val="00820CE9"/>
    <w:rsid w:val="00A25BF8"/>
    <w:rsid w:val="00B85665"/>
    <w:rsid w:val="00B87A0B"/>
    <w:rsid w:val="00C771D3"/>
    <w:rsid w:val="00CD0F87"/>
    <w:rsid w:val="00DD7BD4"/>
    <w:rsid w:val="00DF5FAE"/>
    <w:rsid w:val="00EA581F"/>
    <w:rsid w:val="00F63B77"/>
    <w:rsid w:val="00FA6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76245EC3-09E6-46E9-BD9A-74DEB57D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CF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5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5C7"/>
  </w:style>
  <w:style w:type="paragraph" w:styleId="Footer">
    <w:name w:val="footer"/>
    <w:basedOn w:val="Normal"/>
    <w:link w:val="FooterChar"/>
    <w:uiPriority w:val="99"/>
    <w:unhideWhenUsed/>
    <w:rsid w:val="002B3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5C7"/>
  </w:style>
  <w:style w:type="character" w:styleId="Hyperlink">
    <w:name w:val="Hyperlink"/>
    <w:uiPriority w:val="99"/>
    <w:unhideWhenUsed/>
    <w:rsid w:val="00FA6CFB"/>
    <w:rPr>
      <w:color w:val="0000FF"/>
      <w:u w:val="single"/>
    </w:rPr>
  </w:style>
  <w:style w:type="paragraph" w:styleId="NoSpacing">
    <w:name w:val="No Spacing"/>
    <w:link w:val="NoSpacingChar"/>
    <w:uiPriority w:val="1"/>
    <w:qFormat/>
    <w:rsid w:val="00820CE9"/>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820CE9"/>
    <w:rPr>
      <w:rFonts w:ascii="Calibri" w:eastAsia="MS Mincho" w:hAnsi="Calibri" w:cs="Arial"/>
      <w:lang w:val="en-US" w:eastAsia="ja-JP"/>
    </w:rPr>
  </w:style>
  <w:style w:type="paragraph" w:styleId="ListParagraph">
    <w:name w:val="List Paragraph"/>
    <w:basedOn w:val="Normal"/>
    <w:uiPriority w:val="34"/>
    <w:qFormat/>
    <w:rsid w:val="00820CE9"/>
    <w:pPr>
      <w:ind w:left="720"/>
      <w:contextualSpacing/>
    </w:pPr>
    <w:rPr>
      <w:rFonts w:cs="Calibri"/>
    </w:rPr>
  </w:style>
  <w:style w:type="paragraph" w:styleId="BalloonText">
    <w:name w:val="Balloon Text"/>
    <w:basedOn w:val="Normal"/>
    <w:link w:val="BalloonTextChar"/>
    <w:uiPriority w:val="99"/>
    <w:semiHidden/>
    <w:unhideWhenUsed/>
    <w:rsid w:val="00C77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1D3"/>
    <w:rPr>
      <w:rFonts w:ascii="Segoe UI" w:eastAsia="Calibri" w:hAnsi="Segoe UI" w:cs="Segoe UI"/>
      <w:sz w:val="18"/>
      <w:szCs w:val="18"/>
    </w:rPr>
  </w:style>
  <w:style w:type="paragraph" w:customStyle="1" w:styleId="xmsonormal">
    <w:name w:val="x_msonormal"/>
    <w:basedOn w:val="Normal"/>
    <w:rsid w:val="00EA581F"/>
    <w:pPr>
      <w:spacing w:after="0"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rimpact@hwfire.org.uk" TargetMode="External"/><Relationship Id="rId3" Type="http://schemas.openxmlformats.org/officeDocument/2006/relationships/settings" Target="settings.xml"/><Relationship Id="rId7" Type="http://schemas.openxmlformats.org/officeDocument/2006/relationships/hyperlink" Target="mailto:yourimpact@hwfire.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HWFRS</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Neenan, Benjamin</dc:creator>
  <cp:keywords/>
  <dc:description/>
  <cp:lastModifiedBy>Gough, James</cp:lastModifiedBy>
  <cp:revision>6</cp:revision>
  <dcterms:created xsi:type="dcterms:W3CDTF">2023-06-02T09:36:00Z</dcterms:created>
  <dcterms:modified xsi:type="dcterms:W3CDTF">2024-04-25T14:57:00Z</dcterms:modified>
</cp:coreProperties>
</file>